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-111438</wp:posOffset>
                </wp:positionV>
                <wp:extent cx="6620850" cy="9155939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35885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620850" cy="9155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-7.5pt;mso-position-horizontal:absolute;mso-position-vertical-relative:text;margin-top:-8.8pt;mso-position-vertical:absolute;width:521.3pt;height:720.9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01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01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01"/>
        <w:jc w:val="center"/>
        <w:rPr>
          <w:b/>
          <w:color w:val="002060"/>
          <w:sz w:val="32"/>
          <w:highlight w:val="none"/>
        </w:rPr>
      </w:pPr>
      <w:r>
        <w:rPr>
          <w:b/>
          <w:color w:val="002060"/>
          <w:sz w:val="32"/>
          <w:highlight w:val="none"/>
        </w:rPr>
      </w:r>
      <w:r>
        <w:rPr>
          <w:b/>
          <w:color w:val="002060"/>
          <w:sz w:val="32"/>
          <w:highlight w:val="none"/>
        </w:rPr>
      </w:r>
    </w:p>
    <w:p>
      <w:pPr>
        <w:pStyle w:val="601"/>
        <w:jc w:val="center"/>
        <w:rPr>
          <w:b/>
          <w:color w:val="002060"/>
          <w:sz w:val="32"/>
          <w:highlight w:val="none"/>
        </w:rPr>
      </w:pPr>
      <w:r>
        <w:rPr>
          <w:b/>
          <w:color w:val="002060"/>
          <w:sz w:val="32"/>
          <w:highlight w:val="none"/>
        </w:rPr>
      </w:r>
      <w:r>
        <w:rPr>
          <w:b/>
          <w:color w:val="002060"/>
          <w:sz w:val="32"/>
          <w:highlight w:val="none"/>
        </w:rPr>
      </w:r>
    </w:p>
    <w:p>
      <w:pPr>
        <w:pStyle w:val="601"/>
        <w:jc w:val="center"/>
        <w:rPr>
          <w:b/>
          <w:color w:val="002060"/>
          <w:sz w:val="32"/>
          <w:highlight w:val="none"/>
        </w:rPr>
      </w:pPr>
      <w:r>
        <w:rPr>
          <w:b/>
          <w:color w:val="002060"/>
          <w:sz w:val="32"/>
        </w:rPr>
      </w:r>
      <w:r>
        <w:rPr>
          <w:b/>
          <w:color w:val="002060"/>
          <w:sz w:val="32"/>
        </w:rPr>
        <w:t xml:space="preserve">ПАМЯТКА РОДИТЕЛЯМ</w:t>
      </w:r>
      <w:r>
        <w:rPr>
          <w:b/>
          <w:color w:val="002060"/>
          <w:sz w:val="32"/>
          <w:highlight w:val="none"/>
        </w:rPr>
      </w:r>
      <w:r>
        <w:rPr>
          <w:b/>
          <w:color w:val="002060"/>
          <w:sz w:val="32"/>
        </w:rPr>
      </w:r>
    </w:p>
    <w:p>
      <w:pPr>
        <w:pStyle w:val="601"/>
        <w:jc w:val="center"/>
        <w:rPr>
          <w:b/>
          <w:color w:val="002060"/>
          <w:sz w:val="32"/>
          <w:highlight w:val="none"/>
        </w:rPr>
      </w:pPr>
      <w:r>
        <w:rPr>
          <w:b/>
          <w:color w:val="002060"/>
          <w:sz w:val="32"/>
          <w:highlight w:val="none"/>
        </w:rPr>
      </w:r>
      <w:r>
        <w:rPr>
          <w:b/>
          <w:color w:val="002060"/>
          <w:sz w:val="32"/>
          <w:highlight w:val="none"/>
        </w:rPr>
      </w:r>
    </w:p>
    <w:p>
      <w:pPr>
        <w:pStyle w:val="601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 «ПЯТЬ СПОСОБОВ НАУЧИТЬ РЕБЁНКА </w:t>
      </w:r>
      <w:r/>
    </w:p>
    <w:p>
      <w:pPr>
        <w:pStyle w:val="601"/>
        <w:jc w:val="center"/>
        <w:rPr>
          <w:b/>
          <w:color w:val="002060"/>
          <w:sz w:val="40"/>
          <w:highlight w:val="none"/>
        </w:rPr>
      </w:pPr>
      <w:r>
        <w:rPr>
          <w:b/>
          <w:color w:val="002060"/>
          <w:sz w:val="40"/>
          <w:highlight w:val="none"/>
        </w:rPr>
      </w:r>
      <w:r>
        <w:rPr>
          <w:b/>
          <w:color w:val="002060"/>
          <w:sz w:val="40"/>
          <w:highlight w:val="none"/>
        </w:rPr>
      </w:r>
    </w:p>
    <w:p>
      <w:pPr>
        <w:pStyle w:val="601"/>
        <w:jc w:val="center"/>
        <w:rPr>
          <w:b/>
          <w:color w:val="002060"/>
          <w:sz w:val="40"/>
          <w:highlight w:val="none"/>
        </w:rPr>
      </w:pPr>
      <w:r>
        <w:rPr>
          <w:b/>
          <w:color w:val="002060"/>
          <w:sz w:val="40"/>
        </w:rPr>
        <w:t xml:space="preserve">УПРАВЛЯТЬ ЭМОЦИЯМИ»</w:t>
      </w:r>
      <w:r>
        <w:rPr>
          <w:b/>
          <w:color w:val="002060"/>
          <w:sz w:val="40"/>
          <w:highlight w:val="none"/>
        </w:rPr>
      </w:r>
      <w:r>
        <w:rPr>
          <w:b/>
          <w:color w:val="002060"/>
          <w:sz w:val="40"/>
        </w:rPr>
      </w:r>
    </w:p>
    <w:p>
      <w:pPr>
        <w:pStyle w:val="601"/>
        <w:jc w:val="center"/>
        <w:rPr>
          <w:b/>
          <w:color w:val="002060"/>
          <w:sz w:val="32"/>
          <w:highlight w:val="none"/>
        </w:rPr>
      </w:pPr>
      <w:r>
        <w:rPr>
          <w:b/>
          <w:color w:val="002060"/>
          <w:sz w:val="32"/>
          <w:highlight w:val="none"/>
        </w:rPr>
      </w:r>
      <w:r>
        <w:rPr>
          <w:b/>
          <w:color w:val="002060"/>
          <w:sz w:val="32"/>
          <w:highlight w:val="none"/>
        </w:rPr>
      </w:r>
      <w:r>
        <w:rPr>
          <w:b/>
          <w:color w:val="002060"/>
          <w:sz w:val="32"/>
        </w:rPr>
      </w:r>
    </w:p>
    <w:p>
      <w:pPr>
        <w:pStyle w:val="602"/>
        <w:numPr>
          <w:ilvl w:val="0"/>
          <w:numId w:val="1"/>
        </w:numPr>
        <w:ind w:left="1134" w:right="0" w:hanging="283"/>
        <w:spacing w:line="480" w:lineRule="auto"/>
        <w:rPr>
          <w:sz w:val="32"/>
        </w:rPr>
      </w:pPr>
      <w:r>
        <w:rPr>
          <w:sz w:val="32"/>
          <w:highlight w:val="none"/>
        </w:rPr>
        <w:t xml:space="preserve">Научитесь понимать собственные эмоции.</w:t>
      </w:r>
      <w:r>
        <w:rPr>
          <w:sz w:val="32"/>
        </w:rPr>
      </w:r>
      <w:r>
        <w:rPr>
          <w:sz w:val="32"/>
        </w:rPr>
      </w:r>
    </w:p>
    <w:p>
      <w:pPr>
        <w:pStyle w:val="602"/>
        <w:numPr>
          <w:ilvl w:val="0"/>
          <w:numId w:val="1"/>
        </w:numPr>
        <w:ind w:left="1134" w:right="0" w:hanging="283"/>
        <w:spacing w:line="480" w:lineRule="auto"/>
        <w:rPr>
          <w:sz w:val="32"/>
        </w:rPr>
      </w:pPr>
      <w:r>
        <w:rPr>
          <w:sz w:val="32"/>
          <w:highlight w:val="none"/>
        </w:rPr>
        <w:t xml:space="preserve">Говорите о своих чувствах (это совсем не страшно)</w:t>
      </w:r>
      <w:r>
        <w:rPr>
          <w:sz w:val="32"/>
        </w:rPr>
      </w:r>
      <w:r>
        <w:rPr>
          <w:sz w:val="32"/>
        </w:rPr>
      </w:r>
    </w:p>
    <w:p>
      <w:pPr>
        <w:pStyle w:val="602"/>
        <w:numPr>
          <w:ilvl w:val="0"/>
          <w:numId w:val="1"/>
        </w:numPr>
        <w:ind w:left="1134" w:right="0" w:hanging="283"/>
        <w:spacing w:line="480" w:lineRule="auto"/>
        <w:rPr>
          <w:sz w:val="32"/>
        </w:rPr>
      </w:pPr>
      <w:r>
        <w:rPr>
          <w:sz w:val="32"/>
          <w:highlight w:val="none"/>
        </w:rPr>
        <w:t xml:space="preserve">Минимизируйте оценочные суждения.</w:t>
      </w:r>
      <w:r>
        <w:rPr>
          <w:sz w:val="32"/>
        </w:rPr>
      </w:r>
      <w:r>
        <w:rPr>
          <w:sz w:val="32"/>
        </w:rPr>
      </w:r>
    </w:p>
    <w:p>
      <w:pPr>
        <w:pStyle w:val="602"/>
        <w:numPr>
          <w:ilvl w:val="0"/>
          <w:numId w:val="1"/>
        </w:numPr>
        <w:ind w:left="1134" w:right="0" w:hanging="283"/>
        <w:spacing w:line="480" w:lineRule="auto"/>
        <w:rPr>
          <w:sz w:val="32"/>
        </w:rPr>
      </w:pPr>
      <w:r>
        <w:rPr>
          <w:sz w:val="32"/>
          <w:highlight w:val="none"/>
        </w:rPr>
        <w:t xml:space="preserve">Помогайте ребёнку справляться с сильными эмоциями.</w:t>
      </w:r>
      <w:r>
        <w:rPr>
          <w:sz w:val="32"/>
        </w:rPr>
      </w:r>
      <w:r>
        <w:rPr>
          <w:sz w:val="32"/>
        </w:rPr>
      </w:r>
    </w:p>
    <w:p>
      <w:pPr>
        <w:pStyle w:val="602"/>
        <w:numPr>
          <w:ilvl w:val="0"/>
          <w:numId w:val="1"/>
        </w:numPr>
        <w:ind w:left="1134" w:right="0" w:hanging="283"/>
        <w:spacing w:line="480" w:lineRule="auto"/>
        <w:rPr>
          <w:sz w:val="32"/>
        </w:rPr>
      </w:pPr>
      <w:r>
        <w:rPr>
          <w:sz w:val="32"/>
          <w:highlight w:val="none"/>
        </w:rPr>
      </w:r>
      <w:r>
        <w:rPr>
          <w:sz w:val="32"/>
          <w:highlight w:val="none"/>
        </w:rPr>
        <w:t xml:space="preserve">Рисуйте, танцуйте, пойте, пишите и играйте вместе с ребенком.</w:t>
      </w:r>
      <w:r>
        <w:rPr>
          <w:sz w:val="32"/>
          <w:highlight w:val="none"/>
        </w:rPr>
      </w:r>
      <w:r>
        <w:rPr>
          <w:sz w:val="32"/>
          <w:highlight w:val="none"/>
        </w:rPr>
      </w:r>
    </w:p>
    <w:p>
      <w:pPr>
        <w:rPr>
          <w:highlight w:val="none"/>
        </w:rPr>
      </w:pPr>
      <w:r/>
      <w:r>
        <w:rPr>
          <w:highlight w:val="none"/>
        </w:rPr>
      </w:r>
      <w:r/>
      <w:r/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2023-11-23T11:02:04Z</dcterms:modified>
</cp:coreProperties>
</file>