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65" w:rsidRPr="00A37765" w:rsidRDefault="00A37765" w:rsidP="00A37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765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A37765" w:rsidRPr="00A37765" w:rsidRDefault="006D7351" w:rsidP="00A377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«Что важнее знать или уметь…?</w:t>
      </w:r>
      <w:bookmarkStart w:id="0" w:name="_GoBack"/>
      <w:bookmarkEnd w:id="0"/>
      <w:r w:rsidR="00A37765" w:rsidRPr="00A37765">
        <w:rPr>
          <w:rFonts w:ascii="Times New Roman" w:hAnsi="Times New Roman" w:cs="Times New Roman"/>
          <w:b/>
          <w:sz w:val="32"/>
          <w:szCs w:val="32"/>
        </w:rPr>
        <w:t>»</w:t>
      </w:r>
    </w:p>
    <w:p w:rsidR="00EC1E69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 xml:space="preserve">Следующее первое сентября вашему ребёнку идти в школу. Давайте подумаем вместе, что  нужно сделать в </w:t>
      </w:r>
      <w:r w:rsidR="00EC1E69">
        <w:rPr>
          <w:rFonts w:ascii="Times New Roman" w:hAnsi="Times New Roman" w:cs="Times New Roman"/>
          <w:sz w:val="28"/>
          <w:szCs w:val="28"/>
        </w:rPr>
        <w:t>оставшееся время</w:t>
      </w:r>
      <w:r w:rsidRPr="00C14E62">
        <w:rPr>
          <w:rFonts w:ascii="Times New Roman" w:hAnsi="Times New Roman" w:cs="Times New Roman"/>
          <w:sz w:val="28"/>
          <w:szCs w:val="28"/>
        </w:rPr>
        <w:t>.</w:t>
      </w:r>
    </w:p>
    <w:p w:rsidR="00A37765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A37765">
        <w:rPr>
          <w:rFonts w:ascii="Times New Roman" w:hAnsi="Times New Roman" w:cs="Times New Roman"/>
          <w:i/>
          <w:sz w:val="28"/>
          <w:szCs w:val="28"/>
        </w:rPr>
        <w:t xml:space="preserve">Вы конечно уже были у врача, проверили зрение, </w:t>
      </w:r>
      <w:proofErr w:type="spellStart"/>
      <w:r w:rsidRPr="00A37765">
        <w:rPr>
          <w:rFonts w:ascii="Times New Roman" w:hAnsi="Times New Roman" w:cs="Times New Roman"/>
          <w:i/>
          <w:sz w:val="28"/>
          <w:szCs w:val="28"/>
        </w:rPr>
        <w:t>c</w:t>
      </w:r>
      <w:proofErr w:type="gramStart"/>
      <w:r w:rsidRPr="00A37765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A37765">
        <w:rPr>
          <w:rFonts w:ascii="Times New Roman" w:hAnsi="Times New Roman" w:cs="Times New Roman"/>
          <w:i/>
          <w:sz w:val="28"/>
          <w:szCs w:val="28"/>
        </w:rPr>
        <w:t>yx</w:t>
      </w:r>
      <w:proofErr w:type="spellEnd"/>
      <w:r w:rsidRPr="00A37765">
        <w:rPr>
          <w:rFonts w:ascii="Times New Roman" w:hAnsi="Times New Roman" w:cs="Times New Roman"/>
          <w:i/>
          <w:sz w:val="28"/>
          <w:szCs w:val="28"/>
        </w:rPr>
        <w:t>,</w:t>
      </w:r>
      <w:r w:rsidR="00A37765">
        <w:rPr>
          <w:rFonts w:ascii="Times New Roman" w:hAnsi="Times New Roman" w:cs="Times New Roman"/>
          <w:i/>
          <w:sz w:val="28"/>
          <w:szCs w:val="28"/>
        </w:rPr>
        <w:t xml:space="preserve"> осанку,</w:t>
      </w:r>
      <w:r w:rsidRPr="00A37765">
        <w:rPr>
          <w:rFonts w:ascii="Times New Roman" w:hAnsi="Times New Roman" w:cs="Times New Roman"/>
          <w:i/>
          <w:sz w:val="28"/>
          <w:szCs w:val="28"/>
        </w:rPr>
        <w:t xml:space="preserve"> выяснили, что у вашего </w:t>
      </w:r>
      <w:r w:rsidR="00EC1E69" w:rsidRPr="00A37765">
        <w:rPr>
          <w:rFonts w:ascii="Times New Roman" w:hAnsi="Times New Roman" w:cs="Times New Roman"/>
          <w:i/>
          <w:sz w:val="28"/>
          <w:szCs w:val="28"/>
        </w:rPr>
        <w:t>ребенка</w:t>
      </w:r>
      <w:r w:rsidRPr="00A37765">
        <w:rPr>
          <w:rFonts w:ascii="Times New Roman" w:hAnsi="Times New Roman" w:cs="Times New Roman"/>
          <w:i/>
          <w:sz w:val="28"/>
          <w:szCs w:val="28"/>
        </w:rPr>
        <w:t xml:space="preserve"> нет хронических заболеваний</w:t>
      </w:r>
      <w:r w:rsidR="00A37765">
        <w:rPr>
          <w:rFonts w:ascii="Times New Roman" w:hAnsi="Times New Roman" w:cs="Times New Roman"/>
          <w:sz w:val="28"/>
          <w:szCs w:val="28"/>
        </w:rPr>
        <w:t xml:space="preserve">?! 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Его физическая готовность к школе «на уровне»: он зака</w:t>
      </w:r>
      <w:r>
        <w:rPr>
          <w:rFonts w:ascii="Times New Roman" w:hAnsi="Times New Roman" w:cs="Times New Roman"/>
          <w:sz w:val="28"/>
          <w:szCs w:val="28"/>
        </w:rPr>
        <w:t>лен, уверенно двигается, прыгает, вы</w:t>
      </w:r>
      <w:r w:rsidRPr="00C14E62">
        <w:rPr>
          <w:rFonts w:ascii="Times New Roman" w:hAnsi="Times New Roman" w:cs="Times New Roman"/>
          <w:sz w:val="28"/>
          <w:szCs w:val="28"/>
        </w:rPr>
        <w:t>полняет комплекс утренней гимнастики, играет с мячом. Вы строго соблюдаете основные условия полноценного физического развития ребенка - рациональное питание, режим дня, нормальный сон, прогулки на воздухе.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Если что-то упущено, то ещё не поздно начать - физически слабому, больному ребёнку, быстро утомляющемуся ребенку школьные занятия будут тяжелы.</w:t>
      </w:r>
    </w:p>
    <w:p w:rsidR="00EC1E69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EC1E69">
        <w:rPr>
          <w:rFonts w:ascii="Times New Roman" w:hAnsi="Times New Roman" w:cs="Times New Roman"/>
          <w:i/>
          <w:sz w:val="28"/>
          <w:szCs w:val="28"/>
        </w:rPr>
        <w:t>В готовность ребёнка к школе входит и ряд умений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E62" w:rsidRPr="00C14E62" w:rsidRDefault="00EC1E69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первоклассник</w:t>
      </w:r>
      <w:r w:rsidR="00C14E62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C14E62" w:rsidRPr="00EC1E69">
        <w:rPr>
          <w:rFonts w:ascii="Times New Roman" w:hAnsi="Times New Roman" w:cs="Times New Roman"/>
          <w:sz w:val="28"/>
          <w:szCs w:val="28"/>
        </w:rPr>
        <w:t>уметь различать форму и цвет, уметь скопировать фигуру, уверенно держать карандаш, уметь отвечать на вопросы: «почему?», «что, если...», «если..., то», то есть уметь решать простые логические задачи.</w:t>
      </w:r>
      <w:r w:rsidR="00C14E62" w:rsidRPr="00C14E62">
        <w:rPr>
          <w:rFonts w:ascii="Times New Roman" w:hAnsi="Times New Roman" w:cs="Times New Roman"/>
          <w:sz w:val="28"/>
          <w:szCs w:val="28"/>
        </w:rPr>
        <w:t xml:space="preserve"> Как правило, дети в этом возрасте очень любознательны и наблюдательны, задают много вопросов. Но если вы отмахнетесь от них, не ответите раз</w:t>
      </w:r>
      <w:r>
        <w:rPr>
          <w:rFonts w:ascii="Times New Roman" w:hAnsi="Times New Roman" w:cs="Times New Roman"/>
          <w:sz w:val="28"/>
          <w:szCs w:val="28"/>
        </w:rPr>
        <w:t>, два, ребенок замкнется и пере</w:t>
      </w:r>
      <w:r w:rsidR="00C14E62" w:rsidRPr="00C14E62">
        <w:rPr>
          <w:rFonts w:ascii="Times New Roman" w:hAnsi="Times New Roman" w:cs="Times New Roman"/>
          <w:sz w:val="28"/>
          <w:szCs w:val="28"/>
        </w:rPr>
        <w:t>станет спрашивать. Как бы вы не устали, как бы ни был</w:t>
      </w:r>
      <w:r w:rsidR="00C14E62">
        <w:rPr>
          <w:rFonts w:ascii="Times New Roman" w:hAnsi="Times New Roman" w:cs="Times New Roman"/>
          <w:sz w:val="28"/>
          <w:szCs w:val="28"/>
        </w:rPr>
        <w:t>и заняты, какими глупыми и наив</w:t>
      </w:r>
      <w:r w:rsidR="00C14E62" w:rsidRPr="00C14E62">
        <w:rPr>
          <w:rFonts w:ascii="Times New Roman" w:hAnsi="Times New Roman" w:cs="Times New Roman"/>
          <w:sz w:val="28"/>
          <w:szCs w:val="28"/>
        </w:rPr>
        <w:t>ными не казались вам вопросы, найдите время и силы ответить малышу. И - «озадачьте» е</w:t>
      </w:r>
      <w:r w:rsidR="00C14E62">
        <w:rPr>
          <w:rFonts w:ascii="Times New Roman" w:hAnsi="Times New Roman" w:cs="Times New Roman"/>
          <w:sz w:val="28"/>
          <w:szCs w:val="28"/>
        </w:rPr>
        <w:t xml:space="preserve">го. Например, в </w:t>
      </w:r>
      <w:r>
        <w:rPr>
          <w:rFonts w:ascii="Times New Roman" w:hAnsi="Times New Roman" w:cs="Times New Roman"/>
          <w:sz w:val="28"/>
          <w:szCs w:val="28"/>
        </w:rPr>
        <w:t>весенний</w:t>
      </w:r>
      <w:r w:rsidR="00C14E62">
        <w:rPr>
          <w:rFonts w:ascii="Times New Roman" w:hAnsi="Times New Roman" w:cs="Times New Roman"/>
          <w:sz w:val="28"/>
          <w:szCs w:val="28"/>
        </w:rPr>
        <w:t xml:space="preserve"> день ре</w:t>
      </w:r>
      <w:r w:rsidR="00C14E62" w:rsidRPr="00C14E62">
        <w:rPr>
          <w:rFonts w:ascii="Times New Roman" w:hAnsi="Times New Roman" w:cs="Times New Roman"/>
          <w:sz w:val="28"/>
          <w:szCs w:val="28"/>
        </w:rPr>
        <w:t>бенок собирается с в</w:t>
      </w:r>
      <w:r>
        <w:rPr>
          <w:rFonts w:ascii="Times New Roman" w:hAnsi="Times New Roman" w:cs="Times New Roman"/>
          <w:sz w:val="28"/>
          <w:szCs w:val="28"/>
        </w:rPr>
        <w:t xml:space="preserve">ами в лес, в парк на прогулку. </w:t>
      </w:r>
      <w:r w:rsidR="00C14E62">
        <w:rPr>
          <w:rFonts w:ascii="Times New Roman" w:hAnsi="Times New Roman" w:cs="Times New Roman"/>
          <w:sz w:val="28"/>
          <w:szCs w:val="28"/>
        </w:rPr>
        <w:t>По</w:t>
      </w:r>
      <w:r w:rsidR="00C14E62" w:rsidRPr="00C14E62">
        <w:rPr>
          <w:rFonts w:ascii="Times New Roman" w:hAnsi="Times New Roman" w:cs="Times New Roman"/>
          <w:sz w:val="28"/>
          <w:szCs w:val="28"/>
        </w:rPr>
        <w:t xml:space="preserve">просите его понаблюдать, что изменилось в </w:t>
      </w:r>
      <w:r w:rsidR="00C14E62">
        <w:rPr>
          <w:rFonts w:ascii="Times New Roman" w:hAnsi="Times New Roman" w:cs="Times New Roman"/>
          <w:sz w:val="28"/>
          <w:szCs w:val="28"/>
        </w:rPr>
        <w:t xml:space="preserve">лесу, в природе с </w:t>
      </w:r>
      <w:r>
        <w:rPr>
          <w:rFonts w:ascii="Times New Roman" w:hAnsi="Times New Roman" w:cs="Times New Roman"/>
          <w:sz w:val="28"/>
          <w:szCs w:val="28"/>
        </w:rPr>
        <w:t>зимы</w:t>
      </w:r>
      <w:r w:rsidR="00C14E62">
        <w:rPr>
          <w:rFonts w:ascii="Times New Roman" w:hAnsi="Times New Roman" w:cs="Times New Roman"/>
          <w:sz w:val="28"/>
          <w:szCs w:val="28"/>
        </w:rPr>
        <w:t>. И обяза</w:t>
      </w:r>
      <w:r w:rsidR="00C14E62" w:rsidRPr="00C14E62">
        <w:rPr>
          <w:rFonts w:ascii="Times New Roman" w:hAnsi="Times New Roman" w:cs="Times New Roman"/>
          <w:sz w:val="28"/>
          <w:szCs w:val="28"/>
        </w:rPr>
        <w:t>т</w:t>
      </w:r>
      <w:r w:rsidR="00C14E62">
        <w:rPr>
          <w:rFonts w:ascii="Times New Roman" w:hAnsi="Times New Roman" w:cs="Times New Roman"/>
          <w:sz w:val="28"/>
          <w:szCs w:val="28"/>
        </w:rPr>
        <w:t>ельно послу</w:t>
      </w:r>
      <w:r w:rsidR="00C14E62" w:rsidRPr="00C14E62">
        <w:rPr>
          <w:rFonts w:ascii="Times New Roman" w:hAnsi="Times New Roman" w:cs="Times New Roman"/>
          <w:sz w:val="28"/>
          <w:szCs w:val="28"/>
        </w:rPr>
        <w:t xml:space="preserve">шайте его рассказ, похвалите его за </w:t>
      </w:r>
      <w:r w:rsidR="00C14E62">
        <w:rPr>
          <w:rFonts w:ascii="Times New Roman" w:hAnsi="Times New Roman" w:cs="Times New Roman"/>
          <w:sz w:val="28"/>
          <w:szCs w:val="28"/>
        </w:rPr>
        <w:t>приметливость. Так он будет обу</w:t>
      </w:r>
      <w:r w:rsidR="00C14E62" w:rsidRPr="00C14E62">
        <w:rPr>
          <w:rFonts w:ascii="Times New Roman" w:hAnsi="Times New Roman" w:cs="Times New Roman"/>
          <w:sz w:val="28"/>
          <w:szCs w:val="28"/>
        </w:rPr>
        <w:t xml:space="preserve">чаться наблюдать и анализировать, и в тоже время будут </w:t>
      </w:r>
      <w:proofErr w:type="gramStart"/>
      <w:r w:rsidR="00C14E62" w:rsidRPr="00C14E62">
        <w:rPr>
          <w:rFonts w:ascii="Times New Roman" w:hAnsi="Times New Roman" w:cs="Times New Roman"/>
          <w:sz w:val="28"/>
          <w:szCs w:val="28"/>
        </w:rPr>
        <w:t>расширятся</w:t>
      </w:r>
      <w:proofErr w:type="gramEnd"/>
      <w:r w:rsidR="00C14E62" w:rsidRPr="00C14E62">
        <w:rPr>
          <w:rFonts w:ascii="Times New Roman" w:hAnsi="Times New Roman" w:cs="Times New Roman"/>
          <w:sz w:val="28"/>
          <w:szCs w:val="28"/>
        </w:rPr>
        <w:t xml:space="preserve"> его з</w:t>
      </w:r>
      <w:r w:rsidR="00C14E62">
        <w:rPr>
          <w:rFonts w:ascii="Times New Roman" w:hAnsi="Times New Roman" w:cs="Times New Roman"/>
          <w:sz w:val="28"/>
          <w:szCs w:val="28"/>
        </w:rPr>
        <w:t>нания об окружающем мире, совер</w:t>
      </w:r>
      <w:r w:rsidR="00C14E62" w:rsidRPr="00C14E62">
        <w:rPr>
          <w:rFonts w:ascii="Times New Roman" w:hAnsi="Times New Roman" w:cs="Times New Roman"/>
          <w:sz w:val="28"/>
          <w:szCs w:val="28"/>
        </w:rPr>
        <w:t>шенствоваться речь. «О чем вы с мамой разговаривали на прогулке?», - спросили мы как-то одного своего подопечного. Ответ был такой «ни о чём, она только замечания делает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62" w:rsidRPr="00C14E62">
        <w:rPr>
          <w:rFonts w:ascii="Times New Roman" w:hAnsi="Times New Roman" w:cs="Times New Roman"/>
          <w:sz w:val="28"/>
          <w:szCs w:val="28"/>
        </w:rPr>
        <w:t>не ходи не трогай, не лезь». О каком же развитии малыша может идти речь?!</w:t>
      </w:r>
    </w:p>
    <w:p w:rsidR="00EC1E69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 xml:space="preserve">У детей шестилетнего возраста, готовых к школе </w:t>
      </w:r>
      <w:r>
        <w:rPr>
          <w:rFonts w:ascii="Times New Roman" w:hAnsi="Times New Roman" w:cs="Times New Roman"/>
          <w:sz w:val="28"/>
          <w:szCs w:val="28"/>
        </w:rPr>
        <w:t>должны быть сформированы элемен</w:t>
      </w:r>
      <w:r w:rsidRPr="00C14E62">
        <w:rPr>
          <w:rFonts w:ascii="Times New Roman" w:hAnsi="Times New Roman" w:cs="Times New Roman"/>
          <w:sz w:val="28"/>
          <w:szCs w:val="28"/>
        </w:rPr>
        <w:t xml:space="preserve">тарные </w:t>
      </w:r>
      <w:r w:rsidRPr="00EC1E69">
        <w:rPr>
          <w:rFonts w:ascii="Times New Roman" w:hAnsi="Times New Roman" w:cs="Times New Roman"/>
          <w:sz w:val="28"/>
          <w:szCs w:val="28"/>
        </w:rPr>
        <w:t>математические представления:</w:t>
      </w:r>
      <w:r w:rsidRPr="00C14E62">
        <w:rPr>
          <w:rFonts w:ascii="Times New Roman" w:hAnsi="Times New Roman" w:cs="Times New Roman"/>
          <w:sz w:val="28"/>
          <w:szCs w:val="28"/>
        </w:rPr>
        <w:t xml:space="preserve"> они должны определять </w:t>
      </w:r>
      <w:r w:rsidRPr="00C14E62">
        <w:rPr>
          <w:rFonts w:ascii="Times New Roman" w:hAnsi="Times New Roman" w:cs="Times New Roman"/>
          <w:sz w:val="28"/>
          <w:szCs w:val="28"/>
        </w:rPr>
        <w:lastRenderedPageBreak/>
        <w:t>положение предметов на плоскости, знать слова определяющие местоположение и понимать их значение - сзади, впереди, сверху, справа и т.д.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Проверьте ребенка, игр</w:t>
      </w:r>
      <w:r>
        <w:rPr>
          <w:rFonts w:ascii="Times New Roman" w:hAnsi="Times New Roman" w:cs="Times New Roman"/>
          <w:sz w:val="28"/>
          <w:szCs w:val="28"/>
        </w:rPr>
        <w:t>ая с ним (</w:t>
      </w:r>
      <w:r w:rsidRPr="00EC1E69">
        <w:rPr>
          <w:rFonts w:ascii="Times New Roman" w:hAnsi="Times New Roman" w:cs="Times New Roman"/>
          <w:i/>
          <w:sz w:val="28"/>
          <w:szCs w:val="28"/>
        </w:rPr>
        <w:t>например, положите игрушку на пол, под подушку, перед малышом и попросите его сказать</w:t>
      </w:r>
      <w:r w:rsidR="00EC1E69">
        <w:rPr>
          <w:rFonts w:ascii="Times New Roman" w:hAnsi="Times New Roman" w:cs="Times New Roman"/>
          <w:i/>
          <w:sz w:val="28"/>
          <w:szCs w:val="28"/>
        </w:rPr>
        <w:t>,</w:t>
      </w:r>
      <w:r w:rsidRPr="00EC1E69">
        <w:rPr>
          <w:rFonts w:ascii="Times New Roman" w:hAnsi="Times New Roman" w:cs="Times New Roman"/>
          <w:i/>
          <w:sz w:val="28"/>
          <w:szCs w:val="28"/>
        </w:rPr>
        <w:t xml:space="preserve"> где он</w:t>
      </w:r>
      <w:r w:rsidRPr="00C14E62">
        <w:rPr>
          <w:rFonts w:ascii="Times New Roman" w:hAnsi="Times New Roman" w:cs="Times New Roman"/>
          <w:sz w:val="28"/>
          <w:szCs w:val="28"/>
        </w:rPr>
        <w:t>а). Если он что-то путает - споко</w:t>
      </w:r>
      <w:r w:rsidR="00EC1E69">
        <w:rPr>
          <w:rFonts w:ascii="Times New Roman" w:hAnsi="Times New Roman" w:cs="Times New Roman"/>
          <w:sz w:val="28"/>
          <w:szCs w:val="28"/>
        </w:rPr>
        <w:t>йно объясните, и время от време</w:t>
      </w:r>
      <w:r w:rsidRPr="00C14E62">
        <w:rPr>
          <w:rFonts w:ascii="Times New Roman" w:hAnsi="Times New Roman" w:cs="Times New Roman"/>
          <w:sz w:val="28"/>
          <w:szCs w:val="28"/>
        </w:rPr>
        <w:t xml:space="preserve">ни повторяйте такие игры. </w:t>
      </w:r>
      <w:proofErr w:type="gramStart"/>
      <w:r w:rsidRPr="00C14E62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C1E69">
        <w:rPr>
          <w:rFonts w:ascii="Times New Roman" w:hAnsi="Times New Roman" w:cs="Times New Roman"/>
          <w:sz w:val="28"/>
          <w:szCs w:val="28"/>
        </w:rPr>
        <w:t>того</w:t>
      </w:r>
      <w:r w:rsidRPr="00C14E62">
        <w:rPr>
          <w:rFonts w:ascii="Times New Roman" w:hAnsi="Times New Roman" w:cs="Times New Roman"/>
          <w:sz w:val="28"/>
          <w:szCs w:val="28"/>
        </w:rPr>
        <w:t>, ребёнок должен различать и правильно называть основные геометрические фигуры (</w:t>
      </w:r>
      <w:r w:rsidRPr="00EC1E69">
        <w:rPr>
          <w:rFonts w:ascii="Times New Roman" w:hAnsi="Times New Roman" w:cs="Times New Roman"/>
          <w:i/>
          <w:sz w:val="28"/>
          <w:szCs w:val="28"/>
        </w:rPr>
        <w:t>кр</w:t>
      </w:r>
      <w:r w:rsidR="00EC1E69">
        <w:rPr>
          <w:rFonts w:ascii="Times New Roman" w:hAnsi="Times New Roman" w:cs="Times New Roman"/>
          <w:i/>
          <w:sz w:val="28"/>
          <w:szCs w:val="28"/>
        </w:rPr>
        <w:t>уг, квадрат, треугольник, прямо</w:t>
      </w:r>
      <w:r w:rsidRPr="00EC1E69">
        <w:rPr>
          <w:rFonts w:ascii="Times New Roman" w:hAnsi="Times New Roman" w:cs="Times New Roman"/>
          <w:i/>
          <w:sz w:val="28"/>
          <w:szCs w:val="28"/>
        </w:rPr>
        <w:t>угольник</w:t>
      </w:r>
      <w:r w:rsidRPr="00C14E62">
        <w:rPr>
          <w:rFonts w:ascii="Times New Roman" w:hAnsi="Times New Roman" w:cs="Times New Roman"/>
          <w:sz w:val="28"/>
          <w:szCs w:val="28"/>
        </w:rPr>
        <w:t>), сравнива</w:t>
      </w:r>
      <w:r>
        <w:rPr>
          <w:rFonts w:ascii="Times New Roman" w:hAnsi="Times New Roman" w:cs="Times New Roman"/>
          <w:sz w:val="28"/>
          <w:szCs w:val="28"/>
        </w:rPr>
        <w:t>ть и различать предметы по вели</w:t>
      </w:r>
      <w:r w:rsidRPr="00C14E62">
        <w:rPr>
          <w:rFonts w:ascii="Times New Roman" w:hAnsi="Times New Roman" w:cs="Times New Roman"/>
          <w:sz w:val="28"/>
          <w:szCs w:val="28"/>
        </w:rPr>
        <w:t>чине (</w:t>
      </w:r>
      <w:r w:rsidRPr="00EC1E69">
        <w:rPr>
          <w:rFonts w:ascii="Times New Roman" w:hAnsi="Times New Roman" w:cs="Times New Roman"/>
          <w:i/>
          <w:sz w:val="28"/>
          <w:szCs w:val="28"/>
        </w:rPr>
        <w:t>больше, меньше, равны и т.д</w:t>
      </w:r>
      <w:r w:rsidR="00EC1E69">
        <w:rPr>
          <w:rFonts w:ascii="Times New Roman" w:hAnsi="Times New Roman" w:cs="Times New Roman"/>
          <w:sz w:val="28"/>
          <w:szCs w:val="28"/>
        </w:rPr>
        <w:t>.).</w:t>
      </w:r>
      <w:proofErr w:type="gramEnd"/>
      <w:r w:rsidR="00EC1E69">
        <w:rPr>
          <w:rFonts w:ascii="Times New Roman" w:hAnsi="Times New Roman" w:cs="Times New Roman"/>
          <w:sz w:val="28"/>
          <w:szCs w:val="28"/>
        </w:rPr>
        <w:t xml:space="preserve"> К</w:t>
      </w:r>
      <w:r w:rsidRPr="00C14E62">
        <w:rPr>
          <w:rFonts w:ascii="Times New Roman" w:hAnsi="Times New Roman" w:cs="Times New Roman"/>
          <w:sz w:val="28"/>
          <w:szCs w:val="28"/>
        </w:rPr>
        <w:t>ак правило</w:t>
      </w:r>
      <w:r w:rsidR="00EC1E69">
        <w:rPr>
          <w:rFonts w:ascii="Times New Roman" w:hAnsi="Times New Roman" w:cs="Times New Roman"/>
          <w:sz w:val="28"/>
          <w:szCs w:val="28"/>
        </w:rPr>
        <w:t>,</w:t>
      </w:r>
      <w:r w:rsidRPr="00C14E62">
        <w:rPr>
          <w:rFonts w:ascii="Times New Roman" w:hAnsi="Times New Roman" w:cs="Times New Roman"/>
          <w:sz w:val="28"/>
          <w:szCs w:val="28"/>
        </w:rPr>
        <w:t xml:space="preserve"> все шестилетние дети умеют считать до 10, но не все видят, что в этих словах (один, два и т.д.) воплощено количество, а, значит, не совсем понимают смысл этих слов. Сформировать все эти </w:t>
      </w:r>
      <w:r w:rsidR="00EC1E69">
        <w:rPr>
          <w:rFonts w:ascii="Times New Roman" w:hAnsi="Times New Roman" w:cs="Times New Roman"/>
          <w:sz w:val="28"/>
          <w:szCs w:val="28"/>
        </w:rPr>
        <w:t xml:space="preserve">математические знания и умения </w:t>
      </w:r>
      <w:r w:rsidRPr="00C14E62">
        <w:rPr>
          <w:rFonts w:ascii="Times New Roman" w:hAnsi="Times New Roman" w:cs="Times New Roman"/>
          <w:sz w:val="28"/>
          <w:szCs w:val="28"/>
        </w:rPr>
        <w:t>за раз невозможно, но специального времени для э</w:t>
      </w:r>
      <w:r>
        <w:rPr>
          <w:rFonts w:ascii="Times New Roman" w:hAnsi="Times New Roman" w:cs="Times New Roman"/>
          <w:sz w:val="28"/>
          <w:szCs w:val="28"/>
        </w:rPr>
        <w:t>того требуется не так уж мно</w:t>
      </w:r>
      <w:r w:rsidRPr="00C14E62">
        <w:rPr>
          <w:rFonts w:ascii="Times New Roman" w:hAnsi="Times New Roman" w:cs="Times New Roman"/>
          <w:sz w:val="28"/>
          <w:szCs w:val="28"/>
        </w:rPr>
        <w:t>го. Вот, например, малыши обычно любят помогать маме на кухне, расставлять посуду (</w:t>
      </w:r>
      <w:r w:rsidRPr="00EC1E69">
        <w:rPr>
          <w:rFonts w:ascii="Times New Roman" w:hAnsi="Times New Roman" w:cs="Times New Roman"/>
          <w:i/>
          <w:sz w:val="28"/>
          <w:szCs w:val="28"/>
        </w:rPr>
        <w:t>кстати, спросим: что такое посуда</w:t>
      </w:r>
      <w:r w:rsidRPr="00C14E62">
        <w:rPr>
          <w:rFonts w:ascii="Times New Roman" w:hAnsi="Times New Roman" w:cs="Times New Roman"/>
          <w:sz w:val="28"/>
          <w:szCs w:val="28"/>
        </w:rPr>
        <w:t>). Вот тут и м</w:t>
      </w:r>
      <w:r>
        <w:rPr>
          <w:rFonts w:ascii="Times New Roman" w:hAnsi="Times New Roman" w:cs="Times New Roman"/>
          <w:sz w:val="28"/>
          <w:szCs w:val="28"/>
        </w:rPr>
        <w:t>ожно потренироваться в определении ме</w:t>
      </w:r>
      <w:r w:rsidRPr="00C14E62">
        <w:rPr>
          <w:rFonts w:ascii="Times New Roman" w:hAnsi="Times New Roman" w:cs="Times New Roman"/>
          <w:sz w:val="28"/>
          <w:szCs w:val="28"/>
        </w:rPr>
        <w:t>стоположения (</w:t>
      </w:r>
      <w:r w:rsidRPr="00EC1E69">
        <w:rPr>
          <w:rFonts w:ascii="Times New Roman" w:hAnsi="Times New Roman" w:cs="Times New Roman"/>
          <w:i/>
          <w:sz w:val="28"/>
          <w:szCs w:val="28"/>
        </w:rPr>
        <w:t>тарелка в середине, вилка слева, нож справа и т.д</w:t>
      </w:r>
      <w:r w:rsidR="00EC1E69">
        <w:rPr>
          <w:rFonts w:ascii="Times New Roman" w:hAnsi="Times New Roman" w:cs="Times New Roman"/>
          <w:sz w:val="28"/>
          <w:szCs w:val="28"/>
        </w:rPr>
        <w:t xml:space="preserve">.), </w:t>
      </w:r>
      <w:r w:rsidRPr="00C14E62">
        <w:rPr>
          <w:rFonts w:ascii="Times New Roman" w:hAnsi="Times New Roman" w:cs="Times New Roman"/>
          <w:sz w:val="28"/>
          <w:szCs w:val="28"/>
        </w:rPr>
        <w:t>при этом обязательно следите за произношением слов и их употреблением.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Обсудите, почему так называются: сахарница, мыльниц</w:t>
      </w:r>
      <w:r>
        <w:rPr>
          <w:rFonts w:ascii="Times New Roman" w:hAnsi="Times New Roman" w:cs="Times New Roman"/>
          <w:sz w:val="28"/>
          <w:szCs w:val="28"/>
        </w:rPr>
        <w:t>а, вешалка... В другой раз пого</w:t>
      </w:r>
      <w:r w:rsidRPr="00C14E62">
        <w:rPr>
          <w:rFonts w:ascii="Times New Roman" w:hAnsi="Times New Roman" w:cs="Times New Roman"/>
          <w:sz w:val="28"/>
          <w:szCs w:val="28"/>
        </w:rPr>
        <w:t>ворите с ребенком о том</w:t>
      </w:r>
      <w:r w:rsidR="00EC1E69">
        <w:rPr>
          <w:rFonts w:ascii="Times New Roman" w:hAnsi="Times New Roman" w:cs="Times New Roman"/>
          <w:sz w:val="28"/>
          <w:szCs w:val="28"/>
        </w:rPr>
        <w:t>,</w:t>
      </w:r>
      <w:r w:rsidRPr="00C14E62">
        <w:rPr>
          <w:rFonts w:ascii="Times New Roman" w:hAnsi="Times New Roman" w:cs="Times New Roman"/>
          <w:sz w:val="28"/>
          <w:szCs w:val="28"/>
        </w:rPr>
        <w:t xml:space="preserve"> какие плоды </w:t>
      </w:r>
      <w:r w:rsidR="00EC1E69">
        <w:rPr>
          <w:rFonts w:ascii="Times New Roman" w:hAnsi="Times New Roman" w:cs="Times New Roman"/>
          <w:sz w:val="28"/>
          <w:szCs w:val="28"/>
        </w:rPr>
        <w:t>относятся к  «овощам», «фруктам». П</w:t>
      </w:r>
      <w:r>
        <w:rPr>
          <w:rFonts w:ascii="Times New Roman" w:hAnsi="Times New Roman" w:cs="Times New Roman"/>
          <w:sz w:val="28"/>
          <w:szCs w:val="28"/>
        </w:rPr>
        <w:t>опросите принес</w:t>
      </w:r>
      <w:r w:rsidRPr="00C14E62">
        <w:rPr>
          <w:rFonts w:ascii="Times New Roman" w:hAnsi="Times New Roman" w:cs="Times New Roman"/>
          <w:sz w:val="28"/>
          <w:szCs w:val="28"/>
        </w:rPr>
        <w:t>ти две луковицы, три морковки, посчитайте, разберитес</w:t>
      </w:r>
      <w:r>
        <w:rPr>
          <w:rFonts w:ascii="Times New Roman" w:hAnsi="Times New Roman" w:cs="Times New Roman"/>
          <w:sz w:val="28"/>
          <w:szCs w:val="28"/>
        </w:rPr>
        <w:t>ь в цвете: красный, желтый, жел</w:t>
      </w:r>
      <w:r w:rsidRPr="00C14E62">
        <w:rPr>
          <w:rFonts w:ascii="Times New Roman" w:hAnsi="Times New Roman" w:cs="Times New Roman"/>
          <w:sz w:val="28"/>
          <w:szCs w:val="28"/>
        </w:rPr>
        <w:t>то-оранжевый и т.д.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Вы хотите приготовить кашу и набрали нужную вам меру крупы - прекрасный повод объяснить ребенку, меняется ли количество крупы от того большая мера или меньшая.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При желании</w:t>
      </w:r>
      <w:r w:rsidR="00EC1E69">
        <w:rPr>
          <w:rFonts w:ascii="Times New Roman" w:hAnsi="Times New Roman" w:cs="Times New Roman"/>
          <w:sz w:val="28"/>
          <w:szCs w:val="28"/>
        </w:rPr>
        <w:t>,</w:t>
      </w:r>
      <w:r w:rsidRPr="00C14E62">
        <w:rPr>
          <w:rFonts w:ascii="Times New Roman" w:hAnsi="Times New Roman" w:cs="Times New Roman"/>
          <w:sz w:val="28"/>
          <w:szCs w:val="28"/>
        </w:rPr>
        <w:t xml:space="preserve"> такие занятия можно проводить где угодно и на каком угодно материале. Лучше, если при этом вы будете объяснять только </w:t>
      </w:r>
      <w:proofErr w:type="gramStart"/>
      <w:r w:rsidRPr="00C14E6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необходимое, незнакомое, а </w:t>
      </w:r>
      <w:r w:rsidR="00EC1E69">
        <w:rPr>
          <w:rFonts w:ascii="Times New Roman" w:hAnsi="Times New Roman" w:cs="Times New Roman"/>
          <w:sz w:val="28"/>
          <w:szCs w:val="28"/>
        </w:rPr>
        <w:t>ребенка</w:t>
      </w:r>
      <w:r w:rsidRPr="00C14E62">
        <w:rPr>
          <w:rFonts w:ascii="Times New Roman" w:hAnsi="Times New Roman" w:cs="Times New Roman"/>
          <w:sz w:val="28"/>
          <w:szCs w:val="28"/>
        </w:rPr>
        <w:t xml:space="preserve"> - спрашивать. Дети очень любят, когда их спрашивают на равных, </w:t>
      </w:r>
      <w:r w:rsidRPr="00EC1E69">
        <w:rPr>
          <w:rFonts w:ascii="Times New Roman" w:hAnsi="Times New Roman" w:cs="Times New Roman"/>
          <w:i/>
          <w:sz w:val="28"/>
          <w:szCs w:val="28"/>
        </w:rPr>
        <w:t>"как взрослых": «как ты думаешь?», «почему это?», «интересно, что это значит?»</w:t>
      </w:r>
      <w:r w:rsidR="00EC1E69">
        <w:rPr>
          <w:rFonts w:ascii="Times New Roman" w:hAnsi="Times New Roman" w:cs="Times New Roman"/>
          <w:i/>
          <w:sz w:val="28"/>
          <w:szCs w:val="28"/>
        </w:rPr>
        <w:t>.</w:t>
      </w:r>
    </w:p>
    <w:p w:rsid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Очень важен для школы уровень координации движения пальцев, кисти, всей руки, а так же уровень зрительно-моторных координации, умения правильно видеть (воспринимать) фигуры, расположенные на плоскости, соотносить собственные движения с требуемой траекторией движения, то есть с той формой и велич</w:t>
      </w:r>
      <w:r>
        <w:rPr>
          <w:rFonts w:ascii="Times New Roman" w:hAnsi="Times New Roman" w:cs="Times New Roman"/>
          <w:sz w:val="28"/>
          <w:szCs w:val="28"/>
        </w:rPr>
        <w:t>иной фигуры которую нужно скопи</w:t>
      </w:r>
      <w:r w:rsidRPr="00C14E62">
        <w:rPr>
          <w:rFonts w:ascii="Times New Roman" w:hAnsi="Times New Roman" w:cs="Times New Roman"/>
          <w:sz w:val="28"/>
          <w:szCs w:val="28"/>
        </w:rPr>
        <w:t xml:space="preserve">ровать, перерисовать. Не менее важно умение различать прямые, кривые, наклонные (знать в какую сторону линии), соотношение штрихов и положения фигур между собой. В общем виде </w:t>
      </w:r>
      <w:r w:rsidRPr="00C14E62">
        <w:rPr>
          <w:rFonts w:ascii="Times New Roman" w:hAnsi="Times New Roman" w:cs="Times New Roman"/>
          <w:sz w:val="28"/>
          <w:szCs w:val="28"/>
        </w:rPr>
        <w:lastRenderedPageBreak/>
        <w:t xml:space="preserve">вы легко определите эти умения ребенка; а </w:t>
      </w:r>
      <w:r>
        <w:rPr>
          <w:rFonts w:ascii="Times New Roman" w:hAnsi="Times New Roman" w:cs="Times New Roman"/>
          <w:sz w:val="28"/>
          <w:szCs w:val="28"/>
        </w:rPr>
        <w:t>ели результаты вас не удовлетво</w:t>
      </w:r>
      <w:r w:rsidRPr="00C14E62">
        <w:rPr>
          <w:rFonts w:ascii="Times New Roman" w:hAnsi="Times New Roman" w:cs="Times New Roman"/>
          <w:sz w:val="28"/>
          <w:szCs w:val="28"/>
        </w:rPr>
        <w:t xml:space="preserve">ряют, можете для контроля можете для контроля дать </w:t>
      </w:r>
      <w:r>
        <w:rPr>
          <w:rFonts w:ascii="Times New Roman" w:hAnsi="Times New Roman" w:cs="Times New Roman"/>
          <w:sz w:val="28"/>
          <w:szCs w:val="28"/>
        </w:rPr>
        <w:t>ему срисовать рисунки, приведен</w:t>
      </w:r>
      <w:r w:rsidRPr="00C14E62">
        <w:rPr>
          <w:rFonts w:ascii="Times New Roman" w:hAnsi="Times New Roman" w:cs="Times New Roman"/>
          <w:sz w:val="28"/>
          <w:szCs w:val="28"/>
        </w:rPr>
        <w:t>ные здесь.</w:t>
      </w:r>
    </w:p>
    <w:p w:rsidR="00BB25C6" w:rsidRPr="00C14E62" w:rsidRDefault="00BB25C6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CFF597" wp14:editId="0E52724F">
            <wp:extent cx="1711433" cy="2876550"/>
            <wp:effectExtent l="26988" t="11112" r="11112" b="11113"/>
            <wp:docPr id="1" name="Рисунок 1" descr="https://dogmon.org/instrukciya-po-rabote-s-metodicheskim-alebomom/17886_html_2d0af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gmon.org/instrukciya-po-rabote-s-metodicheskim-alebomom/17886_html_2d0afc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36"/>
                    <a:stretch/>
                  </pic:blipFill>
                  <pic:spPr bwMode="auto">
                    <a:xfrm rot="5400000">
                      <a:off x="0" y="0"/>
                      <a:ext cx="1716468" cy="28850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D73BA">
        <w:rPr>
          <w:rFonts w:ascii="Times New Roman" w:hAnsi="Times New Roman" w:cs="Times New Roman"/>
          <w:sz w:val="28"/>
          <w:szCs w:val="28"/>
        </w:rPr>
        <w:t xml:space="preserve">  </w:t>
      </w:r>
      <w:r w:rsidR="000D73BA">
        <w:rPr>
          <w:noProof/>
          <w:lang w:eastAsia="ru-RU"/>
        </w:rPr>
        <w:drawing>
          <wp:inline distT="0" distB="0" distL="0" distR="0" wp14:anchorId="35128C0E" wp14:editId="2393C616">
            <wp:extent cx="2858291" cy="1685925"/>
            <wp:effectExtent l="19050" t="19050" r="18415" b="9525"/>
            <wp:docPr id="4" name="Рисунок 4" descr="https://ic.pics.livejournal.com/wakwak812/10079995/51685/5168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.pics.livejournal.com/wakwak812/10079995/51685/51685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3" t="15487" r="7343" b="12611"/>
                    <a:stretch/>
                  </pic:blipFill>
                  <pic:spPr bwMode="auto">
                    <a:xfrm>
                      <a:off x="0" y="0"/>
                      <a:ext cx="2858291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Обратите внимание на точность копирования - велич</w:t>
      </w:r>
      <w:r>
        <w:rPr>
          <w:rFonts w:ascii="Times New Roman" w:hAnsi="Times New Roman" w:cs="Times New Roman"/>
          <w:sz w:val="28"/>
          <w:szCs w:val="28"/>
        </w:rPr>
        <w:t>ину, соотношение штрихов, взаим</w:t>
      </w:r>
      <w:r w:rsidRPr="00C14E62">
        <w:rPr>
          <w:rFonts w:ascii="Times New Roman" w:hAnsi="Times New Roman" w:cs="Times New Roman"/>
          <w:sz w:val="28"/>
          <w:szCs w:val="28"/>
        </w:rPr>
        <w:t>ное расположение, ровность линий. Если ребенок путает в</w:t>
      </w:r>
      <w:r>
        <w:rPr>
          <w:rFonts w:ascii="Times New Roman" w:hAnsi="Times New Roman" w:cs="Times New Roman"/>
          <w:sz w:val="28"/>
          <w:szCs w:val="28"/>
        </w:rPr>
        <w:t>ерх и низ, правое и левое распо</w:t>
      </w:r>
      <w:r w:rsidRPr="00C14E62">
        <w:rPr>
          <w:rFonts w:ascii="Times New Roman" w:hAnsi="Times New Roman" w:cs="Times New Roman"/>
          <w:sz w:val="28"/>
          <w:szCs w:val="28"/>
        </w:rPr>
        <w:t xml:space="preserve">ложение штрихов, ели фигуры «дрожат», сильно увеличены </w:t>
      </w:r>
      <w:r>
        <w:rPr>
          <w:rFonts w:ascii="Times New Roman" w:hAnsi="Times New Roman" w:cs="Times New Roman"/>
          <w:sz w:val="28"/>
          <w:szCs w:val="28"/>
        </w:rPr>
        <w:t>или уменьшены, если нару</w:t>
      </w:r>
      <w:r w:rsidRPr="00C14E62">
        <w:rPr>
          <w:rFonts w:ascii="Times New Roman" w:hAnsi="Times New Roman" w:cs="Times New Roman"/>
          <w:sz w:val="28"/>
          <w:szCs w:val="28"/>
        </w:rPr>
        <w:t xml:space="preserve">шена конфигурация, то необходимы специальные тренировочные занятия. Между тем, многие родители считают, что ели ребенок физически развит, хорошо бегает, прыгает, подвижен, то у него ни возникнет проблем с письмом. </w:t>
      </w:r>
      <w:r w:rsidRPr="00BB25C6">
        <w:rPr>
          <w:rFonts w:ascii="Times New Roman" w:hAnsi="Times New Roman" w:cs="Times New Roman"/>
          <w:i/>
          <w:sz w:val="28"/>
          <w:szCs w:val="28"/>
        </w:rPr>
        <w:t>Но дело в том, что тонкие мышечные координации рук и пальцев не обусловлены только общей мышечной координацией, это - совершенно особый навык и требует особой тренировки</w:t>
      </w:r>
      <w:r w:rsidRPr="00C14E62">
        <w:rPr>
          <w:rFonts w:ascii="Times New Roman" w:hAnsi="Times New Roman" w:cs="Times New Roman"/>
          <w:sz w:val="28"/>
          <w:szCs w:val="28"/>
        </w:rPr>
        <w:t>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Развитию тонких двигательных координации с</w:t>
      </w:r>
      <w:r w:rsidR="00A37765">
        <w:rPr>
          <w:rFonts w:ascii="Times New Roman" w:hAnsi="Times New Roman" w:cs="Times New Roman"/>
          <w:sz w:val="28"/>
          <w:szCs w:val="28"/>
        </w:rPr>
        <w:t>пособствуют:</w:t>
      </w:r>
      <w:r>
        <w:rPr>
          <w:rFonts w:ascii="Times New Roman" w:hAnsi="Times New Roman" w:cs="Times New Roman"/>
          <w:sz w:val="28"/>
          <w:szCs w:val="28"/>
        </w:rPr>
        <w:t xml:space="preserve"> рисование, штрихов</w:t>
      </w:r>
      <w:r w:rsidRPr="00C14E62">
        <w:rPr>
          <w:rFonts w:ascii="Times New Roman" w:hAnsi="Times New Roman" w:cs="Times New Roman"/>
          <w:sz w:val="28"/>
          <w:szCs w:val="28"/>
        </w:rPr>
        <w:t>ка, раскрашивание (но - небольших поверхностей), наниз</w:t>
      </w:r>
      <w:r>
        <w:rPr>
          <w:rFonts w:ascii="Times New Roman" w:hAnsi="Times New Roman" w:cs="Times New Roman"/>
          <w:sz w:val="28"/>
          <w:szCs w:val="28"/>
        </w:rPr>
        <w:t>ывание бусинок, лепка, опреде</w:t>
      </w:r>
      <w:r w:rsidRPr="00C14E62">
        <w:rPr>
          <w:rFonts w:ascii="Times New Roman" w:hAnsi="Times New Roman" w:cs="Times New Roman"/>
          <w:sz w:val="28"/>
          <w:szCs w:val="28"/>
        </w:rPr>
        <w:t>ление «всл</w:t>
      </w:r>
      <w:r w:rsidR="00BB25C6">
        <w:rPr>
          <w:rFonts w:ascii="Times New Roman" w:hAnsi="Times New Roman" w:cs="Times New Roman"/>
          <w:sz w:val="28"/>
          <w:szCs w:val="28"/>
        </w:rPr>
        <w:t>епую» формы предметов</w:t>
      </w:r>
      <w:r w:rsidR="00A37765">
        <w:rPr>
          <w:rFonts w:ascii="Times New Roman" w:hAnsi="Times New Roman" w:cs="Times New Roman"/>
          <w:sz w:val="28"/>
          <w:szCs w:val="28"/>
        </w:rPr>
        <w:t>.</w:t>
      </w:r>
      <w:r w:rsidR="00BB25C6">
        <w:rPr>
          <w:rFonts w:ascii="Times New Roman" w:hAnsi="Times New Roman" w:cs="Times New Roman"/>
          <w:sz w:val="28"/>
          <w:szCs w:val="28"/>
        </w:rPr>
        <w:t xml:space="preserve"> </w:t>
      </w:r>
      <w:r w:rsidRPr="00C14E62">
        <w:rPr>
          <w:rFonts w:ascii="Times New Roman" w:hAnsi="Times New Roman" w:cs="Times New Roman"/>
          <w:sz w:val="28"/>
          <w:szCs w:val="28"/>
        </w:rPr>
        <w:t>В быту эти навыки хорошо развиваются при застёгивани</w:t>
      </w:r>
      <w:r>
        <w:rPr>
          <w:rFonts w:ascii="Times New Roman" w:hAnsi="Times New Roman" w:cs="Times New Roman"/>
          <w:sz w:val="28"/>
          <w:szCs w:val="28"/>
        </w:rPr>
        <w:t>и и расстёгивании молний, развя</w:t>
      </w:r>
      <w:r w:rsidRPr="00C14E62">
        <w:rPr>
          <w:rFonts w:ascii="Times New Roman" w:hAnsi="Times New Roman" w:cs="Times New Roman"/>
          <w:sz w:val="28"/>
          <w:szCs w:val="28"/>
        </w:rPr>
        <w:t>зывании и завязывании узелков, шнурков. Поэтому не удивляйтесь, если при приёме в школу у вашего ребенка спросят, умеет ли он завязывать шнурки. Очень важный элемент готовности к школе - умение ребенка работать по инст</w:t>
      </w:r>
      <w:r>
        <w:rPr>
          <w:rFonts w:ascii="Times New Roman" w:hAnsi="Times New Roman" w:cs="Times New Roman"/>
          <w:sz w:val="28"/>
          <w:szCs w:val="28"/>
        </w:rPr>
        <w:t>рукции. Посмотрите, как он рабо</w:t>
      </w:r>
      <w:r w:rsidRPr="00C14E62">
        <w:rPr>
          <w:rFonts w:ascii="Times New Roman" w:hAnsi="Times New Roman" w:cs="Times New Roman"/>
          <w:sz w:val="28"/>
          <w:szCs w:val="28"/>
        </w:rPr>
        <w:t xml:space="preserve">тает с конструктором, с заводными и сложными игрушками, выполняет ваши указания. Если вы увидите, что ребенок без отвлечения работать </w:t>
      </w:r>
      <w:r>
        <w:rPr>
          <w:rFonts w:ascii="Times New Roman" w:hAnsi="Times New Roman" w:cs="Times New Roman"/>
          <w:sz w:val="28"/>
          <w:szCs w:val="28"/>
        </w:rPr>
        <w:t xml:space="preserve">не может, на инструкцию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</w:t>
      </w:r>
      <w:r w:rsidRPr="00C14E62">
        <w:rPr>
          <w:rFonts w:ascii="Times New Roman" w:hAnsi="Times New Roman" w:cs="Times New Roman"/>
          <w:sz w:val="28"/>
          <w:szCs w:val="28"/>
        </w:rPr>
        <w:t>щает внимание</w:t>
      </w:r>
      <w:proofErr w:type="gramEnd"/>
      <w:r w:rsidR="00A37765">
        <w:rPr>
          <w:rFonts w:ascii="Times New Roman" w:hAnsi="Times New Roman" w:cs="Times New Roman"/>
          <w:sz w:val="28"/>
          <w:szCs w:val="28"/>
        </w:rPr>
        <w:t>,</w:t>
      </w:r>
      <w:r w:rsidRPr="00C14E62">
        <w:rPr>
          <w:rFonts w:ascii="Times New Roman" w:hAnsi="Times New Roman" w:cs="Times New Roman"/>
          <w:sz w:val="28"/>
          <w:szCs w:val="28"/>
        </w:rPr>
        <w:t xml:space="preserve"> или быстро её забывает, не списывайте это на возраст и не надейтесь, что «со временем пройдет».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Занятия, направленные на формирование умения работать по инструкции, проводить не очень просто - наберитесь терпения. Вам придется наст</w:t>
      </w:r>
      <w:r>
        <w:rPr>
          <w:rFonts w:ascii="Times New Roman" w:hAnsi="Times New Roman" w:cs="Times New Roman"/>
          <w:sz w:val="28"/>
          <w:szCs w:val="28"/>
        </w:rPr>
        <w:t>ойчиво и спокойно возвращать ре</w:t>
      </w:r>
      <w:r w:rsidRPr="00C14E62">
        <w:rPr>
          <w:rFonts w:ascii="Times New Roman" w:hAnsi="Times New Roman" w:cs="Times New Roman"/>
          <w:sz w:val="28"/>
          <w:szCs w:val="28"/>
        </w:rPr>
        <w:t xml:space="preserve">бенка к той задаче, которую вы перед ним поставили. Но не проводите такие занятия, если ребенок устал, перевозбуждён или не окреп </w:t>
      </w:r>
      <w:r w:rsidRPr="00C14E62">
        <w:rPr>
          <w:rFonts w:ascii="Times New Roman" w:hAnsi="Times New Roman" w:cs="Times New Roman"/>
          <w:sz w:val="28"/>
          <w:szCs w:val="28"/>
        </w:rPr>
        <w:lastRenderedPageBreak/>
        <w:t>после боле</w:t>
      </w:r>
      <w:r>
        <w:rPr>
          <w:rFonts w:ascii="Times New Roman" w:hAnsi="Times New Roman" w:cs="Times New Roman"/>
          <w:sz w:val="28"/>
          <w:szCs w:val="28"/>
        </w:rPr>
        <w:t>зни. Лучше если вы не будете за</w:t>
      </w:r>
      <w:r w:rsidRPr="00C14E62">
        <w:rPr>
          <w:rFonts w:ascii="Times New Roman" w:hAnsi="Times New Roman" w:cs="Times New Roman"/>
          <w:sz w:val="28"/>
          <w:szCs w:val="28"/>
        </w:rPr>
        <w:t>ставлять ребенка, а будете использовать всесильные возможности игры. Гораздо легче привлечь его внимание, если работа будет не одноразовой, а переходящей - от одного, дня к следующему. Например, с девочками можно кроить одежду для кукол, а с мальчиками стоить флот, гараж. Старайтесь избегать укоряющего то</w:t>
      </w:r>
      <w:r>
        <w:rPr>
          <w:rFonts w:ascii="Times New Roman" w:hAnsi="Times New Roman" w:cs="Times New Roman"/>
          <w:sz w:val="28"/>
          <w:szCs w:val="28"/>
        </w:rPr>
        <w:t>на, окриков и одергиваний. Недо</w:t>
      </w:r>
      <w:r w:rsidRPr="00C14E62">
        <w:rPr>
          <w:rFonts w:ascii="Times New Roman" w:hAnsi="Times New Roman" w:cs="Times New Roman"/>
          <w:sz w:val="28"/>
          <w:szCs w:val="28"/>
        </w:rPr>
        <w:t xml:space="preserve">пустимы и такие выражения: «сколько раз повторять </w:t>
      </w:r>
      <w:proofErr w:type="gramStart"/>
      <w:r w:rsidRPr="00C14E62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14E62">
        <w:rPr>
          <w:rFonts w:ascii="Times New Roman" w:hAnsi="Times New Roman" w:cs="Times New Roman"/>
          <w:sz w:val="28"/>
          <w:szCs w:val="28"/>
        </w:rPr>
        <w:t>», «опять ты делаешь не так». Не забудьте похвалить ребёнка за хорошо выполненную работу — даже если сделано не всё и не совсем так «сегодня уже лучше, но ты забыл.</w:t>
      </w:r>
      <w:r w:rsidR="00A37765">
        <w:rPr>
          <w:rFonts w:ascii="Times New Roman" w:hAnsi="Times New Roman" w:cs="Times New Roman"/>
          <w:sz w:val="28"/>
          <w:szCs w:val="28"/>
        </w:rPr>
        <w:t>.</w:t>
      </w:r>
      <w:r w:rsidRPr="00C14E62">
        <w:rPr>
          <w:rFonts w:ascii="Times New Roman" w:hAnsi="Times New Roman" w:cs="Times New Roman"/>
          <w:sz w:val="28"/>
          <w:szCs w:val="28"/>
        </w:rPr>
        <w:t>.».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Когда вы научите ребёнка выполнять простые инструкции, можно начинать «играть в школу» и давать более сложные задания. Но помните, ребёнок 5-6 лет не может работать долго. 10-15 минут — вот предел, а затем он должен отдохн</w:t>
      </w:r>
      <w:r>
        <w:rPr>
          <w:rFonts w:ascii="Times New Roman" w:hAnsi="Times New Roman" w:cs="Times New Roman"/>
          <w:sz w:val="28"/>
          <w:szCs w:val="28"/>
        </w:rPr>
        <w:t>уть, отвлечься. Из этого и исхо</w:t>
      </w:r>
      <w:r w:rsidRPr="00C14E62">
        <w:rPr>
          <w:rFonts w:ascii="Times New Roman" w:hAnsi="Times New Roman" w:cs="Times New Roman"/>
          <w:sz w:val="28"/>
          <w:szCs w:val="28"/>
        </w:rPr>
        <w:t>дите, составляя планы занятий.</w:t>
      </w:r>
    </w:p>
    <w:p w:rsidR="00F7469E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 xml:space="preserve">При определении готовности к школе вы проверили память ребёнка. Неблагоприятными показателями являются «скачущие» результаты: </w:t>
      </w:r>
      <w:r w:rsidR="00A37765">
        <w:rPr>
          <w:rFonts w:ascii="Times New Roman" w:hAnsi="Times New Roman" w:cs="Times New Roman"/>
          <w:sz w:val="28"/>
          <w:szCs w:val="28"/>
        </w:rPr>
        <w:t>ребенок</w:t>
      </w:r>
      <w:r w:rsidRPr="00C14E62">
        <w:rPr>
          <w:rFonts w:ascii="Times New Roman" w:hAnsi="Times New Roman" w:cs="Times New Roman"/>
          <w:sz w:val="28"/>
          <w:szCs w:val="28"/>
        </w:rPr>
        <w:t xml:space="preserve"> запомнил </w:t>
      </w:r>
      <w:r w:rsidR="00A37765">
        <w:rPr>
          <w:rFonts w:ascii="Times New Roman" w:hAnsi="Times New Roman" w:cs="Times New Roman"/>
          <w:sz w:val="28"/>
          <w:szCs w:val="28"/>
        </w:rPr>
        <w:t>то 5 слов, то 2,</w:t>
      </w:r>
      <w:r w:rsidRPr="00C14E62">
        <w:rPr>
          <w:rFonts w:ascii="Times New Roman" w:hAnsi="Times New Roman" w:cs="Times New Roman"/>
          <w:sz w:val="28"/>
          <w:szCs w:val="28"/>
        </w:rPr>
        <w:t xml:space="preserve"> это один из признаков быстрой утомляемости. Как правило, такие </w:t>
      </w:r>
      <w:r>
        <w:rPr>
          <w:rFonts w:ascii="Times New Roman" w:hAnsi="Times New Roman" w:cs="Times New Roman"/>
          <w:sz w:val="28"/>
          <w:szCs w:val="28"/>
        </w:rPr>
        <w:t>результаты бывают у детей болез</w:t>
      </w:r>
      <w:r w:rsidRPr="00C14E62">
        <w:rPr>
          <w:rFonts w:ascii="Times New Roman" w:hAnsi="Times New Roman" w:cs="Times New Roman"/>
          <w:sz w:val="28"/>
          <w:szCs w:val="28"/>
        </w:rPr>
        <w:t>ненных, ослабленных, чрезмерно возбудимых. И в это</w:t>
      </w:r>
      <w:r>
        <w:rPr>
          <w:rFonts w:ascii="Times New Roman" w:hAnsi="Times New Roman" w:cs="Times New Roman"/>
          <w:sz w:val="28"/>
          <w:szCs w:val="28"/>
        </w:rPr>
        <w:t>м случае нужна не тренировка па</w:t>
      </w:r>
      <w:r w:rsidRPr="00C14E62">
        <w:rPr>
          <w:rFonts w:ascii="Times New Roman" w:hAnsi="Times New Roman" w:cs="Times New Roman"/>
          <w:sz w:val="28"/>
          <w:szCs w:val="28"/>
        </w:rPr>
        <w:t>мяти, как считают многие, а улучшение состояния здоровья ребе</w:t>
      </w:r>
      <w:r>
        <w:rPr>
          <w:rFonts w:ascii="Times New Roman" w:hAnsi="Times New Roman" w:cs="Times New Roman"/>
          <w:sz w:val="28"/>
          <w:szCs w:val="28"/>
        </w:rPr>
        <w:t>нка. Кстати, исследова</w:t>
      </w:r>
      <w:r w:rsidRPr="00C14E62">
        <w:rPr>
          <w:rFonts w:ascii="Times New Roman" w:hAnsi="Times New Roman" w:cs="Times New Roman"/>
          <w:sz w:val="28"/>
          <w:szCs w:val="28"/>
        </w:rPr>
        <w:t>ния показали, что механическая память от тренировки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улучшается. Пси</w:t>
      </w:r>
      <w:r w:rsidRPr="00C14E62">
        <w:rPr>
          <w:rFonts w:ascii="Times New Roman" w:hAnsi="Times New Roman" w:cs="Times New Roman"/>
          <w:sz w:val="28"/>
          <w:szCs w:val="28"/>
        </w:rPr>
        <w:t>хологи рекомендуют использовать некоторые приемы более эффективного запоминания.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Нужно стараться задавать материал как м</w:t>
      </w:r>
      <w:r>
        <w:rPr>
          <w:rFonts w:ascii="Times New Roman" w:hAnsi="Times New Roman" w:cs="Times New Roman"/>
          <w:sz w:val="28"/>
          <w:szCs w:val="28"/>
        </w:rPr>
        <w:t>ожно более мелкими порциями. От</w:t>
      </w:r>
      <w:r w:rsidRPr="00C14E62">
        <w:rPr>
          <w:rFonts w:ascii="Times New Roman" w:hAnsi="Times New Roman" w:cs="Times New Roman"/>
          <w:sz w:val="28"/>
          <w:szCs w:val="28"/>
        </w:rPr>
        <w:t>носительно стихотворений, запоминание которых вызывает наибольшую трудность, мы рекомендуем сначала разобрать смысл всего с</w:t>
      </w:r>
      <w:r>
        <w:rPr>
          <w:rFonts w:ascii="Times New Roman" w:hAnsi="Times New Roman" w:cs="Times New Roman"/>
          <w:sz w:val="28"/>
          <w:szCs w:val="28"/>
        </w:rPr>
        <w:t>тихотворения, пересказать, выде</w:t>
      </w:r>
      <w:r w:rsidRPr="00C14E62">
        <w:rPr>
          <w:rFonts w:ascii="Times New Roman" w:hAnsi="Times New Roman" w:cs="Times New Roman"/>
          <w:sz w:val="28"/>
          <w:szCs w:val="28"/>
        </w:rPr>
        <w:t>лить смысловые части. А учить — по 1-2 строки.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Многие дети хорошо помнят утром то, что несколько раз читали перед сном. Если вы установил эту особенность памяти ребенка, то не забудьте предупредить учителя, и не требуйте от малыша выучить «всё сегодня».</w:t>
      </w: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 xml:space="preserve">Вообще очень важно: обо всем, что вы узнали о своем </w:t>
      </w:r>
      <w:r>
        <w:rPr>
          <w:rFonts w:ascii="Times New Roman" w:hAnsi="Times New Roman" w:cs="Times New Roman"/>
          <w:sz w:val="28"/>
          <w:szCs w:val="28"/>
        </w:rPr>
        <w:t>ребенке, рассказать учителю за</w:t>
      </w:r>
      <w:r w:rsidRPr="00C14E62">
        <w:rPr>
          <w:rFonts w:ascii="Times New Roman" w:hAnsi="Times New Roman" w:cs="Times New Roman"/>
          <w:sz w:val="28"/>
          <w:szCs w:val="28"/>
        </w:rPr>
        <w:t xml:space="preserve">ранее. Ложный стыд и нежелание родителей сообщать </w:t>
      </w:r>
      <w:r>
        <w:rPr>
          <w:rFonts w:ascii="Times New Roman" w:hAnsi="Times New Roman" w:cs="Times New Roman"/>
          <w:sz w:val="28"/>
          <w:szCs w:val="28"/>
        </w:rPr>
        <w:t>учителю о тех или иных особенно</w:t>
      </w:r>
      <w:r w:rsidRPr="00C14E62">
        <w:rPr>
          <w:rFonts w:ascii="Times New Roman" w:hAnsi="Times New Roman" w:cs="Times New Roman"/>
          <w:sz w:val="28"/>
          <w:szCs w:val="28"/>
        </w:rPr>
        <w:t xml:space="preserve">стях ребенка (особенно о «слабостях») своего ребенка </w:t>
      </w:r>
      <w:r>
        <w:rPr>
          <w:rFonts w:ascii="Times New Roman" w:hAnsi="Times New Roman" w:cs="Times New Roman"/>
          <w:sz w:val="28"/>
          <w:szCs w:val="28"/>
        </w:rPr>
        <w:t>усложняют не только работу педа</w:t>
      </w:r>
      <w:r w:rsidRPr="00C14E62">
        <w:rPr>
          <w:rFonts w:ascii="Times New Roman" w:hAnsi="Times New Roman" w:cs="Times New Roman"/>
          <w:sz w:val="28"/>
          <w:szCs w:val="28"/>
        </w:rPr>
        <w:t>гога, но и часто бывают причи</w:t>
      </w:r>
      <w:r>
        <w:rPr>
          <w:rFonts w:ascii="Times New Roman" w:hAnsi="Times New Roman" w:cs="Times New Roman"/>
          <w:sz w:val="28"/>
          <w:szCs w:val="28"/>
        </w:rPr>
        <w:t>ной многих трудностей самого ре</w:t>
      </w:r>
      <w:r w:rsidRPr="00C14E62">
        <w:rPr>
          <w:rFonts w:ascii="Times New Roman" w:hAnsi="Times New Roman" w:cs="Times New Roman"/>
          <w:sz w:val="28"/>
          <w:szCs w:val="28"/>
        </w:rPr>
        <w:t>бенка. Бывает, учителю требуется не один месяц, чтобы разобраться в причинах этих трудностей. А могло хватить одного разговора.</w:t>
      </w:r>
    </w:p>
    <w:p w:rsidR="00C14E62" w:rsidRPr="00C14E62" w:rsidRDefault="00C14E62" w:rsidP="00C14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Итак - расскажите учителю о развитии и здоровье ребенка, особенно если у него есть хронические заболевания, нарушения зрения, слуха. Особенно отметьте, если ребё</w:t>
      </w:r>
      <w:r w:rsidR="00A377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нок </w:t>
      </w: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медлительный или левша.</w:t>
      </w:r>
    </w:p>
    <w:p w:rsidR="00C14E62" w:rsidRPr="00C14E62" w:rsidRDefault="00C14E62" w:rsidP="00C14E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забудьте рассказать:</w:t>
      </w:r>
    </w:p>
    <w:p w:rsidR="00C14E62" w:rsidRPr="00C14E62" w:rsidRDefault="00C14E62" w:rsidP="00C14E6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работает ребенок (спокойно, целеустремленно, быстро отвлекается, быстро утомляется, рассеянный).</w:t>
      </w:r>
    </w:p>
    <w:p w:rsidR="00C14E62" w:rsidRPr="00C14E62" w:rsidRDefault="00C14E62" w:rsidP="00C14E6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Каковы особенности его поведения (спокойный, дисциплиниро</w:t>
      </w:r>
      <w:r w:rsidR="00A377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ванный, легко</w:t>
      </w: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воз</w:t>
      </w: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будимый, раздражительный, плохо управляемый). Как общается с окружающими (с взрослыми, с детьми).</w:t>
      </w:r>
    </w:p>
    <w:p w:rsidR="00C14E62" w:rsidRPr="00C14E62" w:rsidRDefault="00C14E62" w:rsidP="00C14E6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вы знаете об особенностях его мышления, памяти (воспринимает только кон</w:t>
      </w: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кретный материал, владеет абстрактными понятиями, может обобщать, память хо</w:t>
      </w: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softHyphen/>
        <w:t>рошая, плохая).</w:t>
      </w:r>
    </w:p>
    <w:p w:rsidR="00C14E62" w:rsidRDefault="00C14E62" w:rsidP="00C14E6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14E6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развита речь (произносит правильно все звуки, неправильно несколько звуков, заикается, пересказывает, употребляя распространенные предложения, пользуется эпитетами, умеет ли понять смысл картинки, рисунка, рассказа).</w:t>
      </w:r>
    </w:p>
    <w:p w:rsidR="00C14E62" w:rsidRPr="00A37765" w:rsidRDefault="00C14E62" w:rsidP="00C14E62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37765">
        <w:rPr>
          <w:rFonts w:ascii="Times New Roman" w:hAnsi="Times New Roman" w:cs="Times New Roman"/>
          <w:color w:val="002060"/>
          <w:sz w:val="28"/>
          <w:szCs w:val="28"/>
        </w:rPr>
        <w:t>Если вы занимались, или до сих пор занимаетесь у логопеда, не забудьте сообщить и это.</w:t>
      </w:r>
    </w:p>
    <w:p w:rsidR="00A37765" w:rsidRPr="00A37765" w:rsidRDefault="00A37765" w:rsidP="00A3776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14E62" w:rsidRP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А теперь подведём итоги: вы знаете, где у вашего ребенка слабое звено или звенья, вы занимаетесь с ним, видите продвижение...</w:t>
      </w:r>
    </w:p>
    <w:p w:rsidR="00C14E62" w:rsidRDefault="00C14E62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 w:rsidRPr="00C14E62">
        <w:rPr>
          <w:rFonts w:ascii="Times New Roman" w:hAnsi="Times New Roman" w:cs="Times New Roman"/>
          <w:sz w:val="28"/>
          <w:szCs w:val="28"/>
        </w:rPr>
        <w:t>И, стало быть, есть надежда, что к школе будет всё в порядке.</w:t>
      </w:r>
    </w:p>
    <w:p w:rsidR="000D73BA" w:rsidRPr="00C14E62" w:rsidRDefault="000D73BA" w:rsidP="00C14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57600"/>
            <wp:effectExtent l="171450" t="171450" r="381000" b="361950"/>
            <wp:docPr id="3" name="Рисунок 3" descr="C:\Users\sheny\Desktop\Рабочий стол\цитаты\kartinki-s-nadpisyami-pro-vospitanie-humoraf.ru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y\Desktop\Рабочий стол\цитаты\kartinki-s-nadpisyami-pro-vospitanie-humoraf.ru-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D73BA" w:rsidRPr="00C14E62" w:rsidSect="00A37765">
      <w:pgSz w:w="11906" w:h="16838"/>
      <w:pgMar w:top="1440" w:right="1080" w:bottom="1440" w:left="1080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1C9A"/>
    <w:multiLevelType w:val="hybridMultilevel"/>
    <w:tmpl w:val="DCCC04FA"/>
    <w:lvl w:ilvl="0" w:tplc="39D063B0">
      <w:start w:val="1"/>
      <w:numFmt w:val="bullet"/>
      <w:lvlText w:val="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6"/>
    <w:rsid w:val="000D73BA"/>
    <w:rsid w:val="006D7351"/>
    <w:rsid w:val="00A37765"/>
    <w:rsid w:val="00BB25C6"/>
    <w:rsid w:val="00C14E62"/>
    <w:rsid w:val="00E75476"/>
    <w:rsid w:val="00EC1E69"/>
    <w:rsid w:val="00F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7</cp:revision>
  <dcterms:created xsi:type="dcterms:W3CDTF">2021-03-18T06:04:00Z</dcterms:created>
  <dcterms:modified xsi:type="dcterms:W3CDTF">2021-04-16T04:46:00Z</dcterms:modified>
</cp:coreProperties>
</file>