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D9" w:rsidRPr="00182BD9" w:rsidRDefault="00182BD9" w:rsidP="00182BD9">
      <w:pPr>
        <w:pStyle w:val="1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82BD9">
        <w:rPr>
          <w:rFonts w:ascii="Times New Roman" w:hAnsi="Times New Roman" w:cs="Times New Roman"/>
          <w:color w:val="auto"/>
          <w:sz w:val="28"/>
          <w:szCs w:val="28"/>
        </w:rPr>
        <w:t>ОПРОСНИК КРЕАТИВНОСТИ ДЖОНСОНА</w:t>
      </w:r>
    </w:p>
    <w:p w:rsidR="00182BD9" w:rsidRPr="00182BD9" w:rsidRDefault="00182BD9" w:rsidP="00182BD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BD9">
        <w:rPr>
          <w:rFonts w:ascii="Times New Roman" w:hAnsi="Times New Roman" w:cs="Times New Roman"/>
          <w:sz w:val="28"/>
          <w:szCs w:val="28"/>
        </w:rPr>
        <w:t>В настоящее время для изучения уровня развития творческого мышления (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) детей дошкольного и школьного возраста наиболее часто применяются следующие психодиагностические методики: вербальные и образные тесты творческого мышления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и батарея тестов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Туник. </w:t>
      </w:r>
    </w:p>
    <w:p w:rsidR="00182BD9" w:rsidRPr="00182BD9" w:rsidRDefault="00182BD9" w:rsidP="00182BD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BD9">
        <w:rPr>
          <w:rFonts w:ascii="Times New Roman" w:hAnsi="Times New Roman" w:cs="Times New Roman"/>
          <w:sz w:val="28"/>
          <w:szCs w:val="28"/>
        </w:rPr>
        <w:t xml:space="preserve">Отсутствует экспресс-метод, позволяющий быстро и качественно провести психодиагностику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. Для достижения данной цели был адаптирован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Джонсона.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(ОК) </w:t>
      </w:r>
      <w:proofErr w:type="gramStart"/>
      <w:r w:rsidRPr="00182BD9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182BD9">
        <w:rPr>
          <w:rFonts w:ascii="Times New Roman" w:hAnsi="Times New Roman" w:cs="Times New Roman"/>
          <w:sz w:val="28"/>
          <w:szCs w:val="28"/>
        </w:rPr>
        <w:t xml:space="preserve"> на двух подходах к данной проблеме.  По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Торренсу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проявляется при дефиците знаний; в процессе включения информации в новые структуры и связи; в процессе идентификации недостающей информации; в процессе поиска новых решений и их проверки; в процессе сообщения результатов.  По Джонсону (1973),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проявляется как неожиданный продуктивный акт, совершенный исполнителем спонтанно в определенной обстановке социального взаимодействия. При этом исполнитель опирается на собственные знания и возможности. </w:t>
      </w:r>
    </w:p>
    <w:p w:rsidR="00182BD9" w:rsidRDefault="00182BD9" w:rsidP="00182BD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BD9">
        <w:rPr>
          <w:rFonts w:ascii="Times New Roman" w:hAnsi="Times New Roman" w:cs="Times New Roman"/>
          <w:sz w:val="28"/>
          <w:szCs w:val="28"/>
        </w:rPr>
        <w:t xml:space="preserve">ОК — это объективный, состоящий из восьми пунктов контрольный список характеристик творческого мышления и поведения, разработанный специально для идентификации проявлений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, доступных внешнему наблюдению. </w:t>
      </w:r>
      <w:r w:rsidRPr="00182BD9">
        <w:rPr>
          <w:rFonts w:ascii="Times New Roman" w:hAnsi="Times New Roman" w:cs="Times New Roman"/>
          <w:sz w:val="28"/>
          <w:szCs w:val="28"/>
        </w:rPr>
        <w:br/>
        <w:t xml:space="preserve">При работе с ОК можно быстро самостоятельно произвести подсчеты. Заполнение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требует 10–20 минут.  Для оценки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по ОК эксперт наблюдает за социальными взаимодействиями интересующего нас лица в той или иной окружающей среде (в классе, во время какой-либо деятельности, на занятиях, на собрании и т.д.). </w:t>
      </w:r>
    </w:p>
    <w:p w:rsidR="00182BD9" w:rsidRPr="00182BD9" w:rsidRDefault="00182BD9" w:rsidP="00182BD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BD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82BD9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182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позволяет также провести самооценку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(учащимися старшего школьного возраста). Каждое утверждение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оценивается по шкале, содержащей пять градаций (</w:t>
      </w:r>
      <w:proofErr w:type="gramStart"/>
      <w:r w:rsidRPr="00182BD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82BD9">
        <w:rPr>
          <w:rFonts w:ascii="Times New Roman" w:hAnsi="Times New Roman" w:cs="Times New Roman"/>
          <w:sz w:val="28"/>
          <w:szCs w:val="28"/>
        </w:rPr>
        <w:t xml:space="preserve">. «Возможные оценочные баллы»). Общая оценка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 xml:space="preserve"> является суммой баллов по восьми пунктам (минимальная оценка — 8, максимальная оценка — 40 баллов). </w:t>
      </w:r>
      <w:r w:rsidRPr="00182BD9">
        <w:rPr>
          <w:rFonts w:ascii="Times New Roman" w:hAnsi="Times New Roman" w:cs="Times New Roman"/>
          <w:sz w:val="28"/>
          <w:szCs w:val="28"/>
        </w:rPr>
        <w:br/>
        <w:t xml:space="preserve">В таблице представлено соответствие суммы баллов уровням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2000" w:type="pct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3"/>
        <w:gridCol w:w="1459"/>
      </w:tblGrid>
      <w:tr w:rsidR="00182BD9" w:rsidRPr="00182BD9" w:rsidTr="003C216C">
        <w:trPr>
          <w:jc w:val="center"/>
        </w:trPr>
        <w:tc>
          <w:tcPr>
            <w:tcW w:w="3150" w:type="pct"/>
          </w:tcPr>
          <w:p w:rsidR="00182BD9" w:rsidRPr="00182BD9" w:rsidRDefault="00182BD9" w:rsidP="003C216C">
            <w:pPr>
              <w:pStyle w:val="a6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82BD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182BD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0" w:type="pct"/>
          </w:tcPr>
          <w:p w:rsidR="00182BD9" w:rsidRPr="00182BD9" w:rsidRDefault="00182BD9" w:rsidP="003C216C">
            <w:pPr>
              <w:pStyle w:val="a6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182BD9" w:rsidRPr="00182BD9" w:rsidTr="003C216C">
        <w:trPr>
          <w:jc w:val="center"/>
        </w:trPr>
        <w:tc>
          <w:tcPr>
            <w:tcW w:w="3150" w:type="pct"/>
          </w:tcPr>
          <w:p w:rsidR="00182BD9" w:rsidRPr="00182BD9" w:rsidRDefault="00182BD9" w:rsidP="003C216C">
            <w:pPr>
              <w:pStyle w:val="a6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9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  <w:tc>
          <w:tcPr>
            <w:tcW w:w="1850" w:type="pct"/>
          </w:tcPr>
          <w:p w:rsidR="00182BD9" w:rsidRPr="00182BD9" w:rsidRDefault="00182BD9" w:rsidP="003C216C">
            <w:pPr>
              <w:pStyle w:val="a6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9">
              <w:rPr>
                <w:rFonts w:ascii="Times New Roman" w:hAnsi="Times New Roman" w:cs="Times New Roman"/>
                <w:sz w:val="28"/>
                <w:szCs w:val="28"/>
              </w:rPr>
              <w:t>40–34</w:t>
            </w:r>
          </w:p>
        </w:tc>
      </w:tr>
      <w:tr w:rsidR="00182BD9" w:rsidRPr="00182BD9" w:rsidTr="003C216C">
        <w:trPr>
          <w:jc w:val="center"/>
        </w:trPr>
        <w:tc>
          <w:tcPr>
            <w:tcW w:w="3150" w:type="pct"/>
          </w:tcPr>
          <w:p w:rsidR="00182BD9" w:rsidRPr="00182BD9" w:rsidRDefault="00182BD9" w:rsidP="003C216C">
            <w:pPr>
              <w:pStyle w:val="a6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50" w:type="pct"/>
          </w:tcPr>
          <w:p w:rsidR="00182BD9" w:rsidRPr="00182BD9" w:rsidRDefault="00182BD9" w:rsidP="003C216C">
            <w:pPr>
              <w:pStyle w:val="a6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9">
              <w:rPr>
                <w:rFonts w:ascii="Times New Roman" w:hAnsi="Times New Roman" w:cs="Times New Roman"/>
                <w:sz w:val="28"/>
                <w:szCs w:val="28"/>
              </w:rPr>
              <w:t>33–27</w:t>
            </w:r>
          </w:p>
        </w:tc>
      </w:tr>
      <w:tr w:rsidR="00182BD9" w:rsidRPr="00182BD9" w:rsidTr="003C216C">
        <w:trPr>
          <w:jc w:val="center"/>
        </w:trPr>
        <w:tc>
          <w:tcPr>
            <w:tcW w:w="3150" w:type="pct"/>
          </w:tcPr>
          <w:p w:rsidR="00182BD9" w:rsidRPr="00182BD9" w:rsidRDefault="00182BD9" w:rsidP="003C216C">
            <w:pPr>
              <w:pStyle w:val="a6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9">
              <w:rPr>
                <w:rFonts w:ascii="Times New Roman" w:hAnsi="Times New Roman" w:cs="Times New Roman"/>
                <w:sz w:val="28"/>
                <w:szCs w:val="28"/>
              </w:rPr>
              <w:t>Нормальный, средний</w:t>
            </w:r>
          </w:p>
        </w:tc>
        <w:tc>
          <w:tcPr>
            <w:tcW w:w="1850" w:type="pct"/>
          </w:tcPr>
          <w:p w:rsidR="00182BD9" w:rsidRPr="00182BD9" w:rsidRDefault="00182BD9" w:rsidP="003C216C">
            <w:pPr>
              <w:pStyle w:val="a6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9">
              <w:rPr>
                <w:rFonts w:ascii="Times New Roman" w:hAnsi="Times New Roman" w:cs="Times New Roman"/>
                <w:sz w:val="28"/>
                <w:szCs w:val="28"/>
              </w:rPr>
              <w:t>26–20</w:t>
            </w:r>
          </w:p>
        </w:tc>
      </w:tr>
      <w:tr w:rsidR="00182BD9" w:rsidRPr="00182BD9" w:rsidTr="003C216C">
        <w:trPr>
          <w:jc w:val="center"/>
        </w:trPr>
        <w:tc>
          <w:tcPr>
            <w:tcW w:w="3150" w:type="pct"/>
          </w:tcPr>
          <w:p w:rsidR="00182BD9" w:rsidRPr="00182BD9" w:rsidRDefault="00182BD9" w:rsidP="003C216C">
            <w:pPr>
              <w:pStyle w:val="a6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50" w:type="pct"/>
          </w:tcPr>
          <w:p w:rsidR="00182BD9" w:rsidRPr="00182BD9" w:rsidRDefault="00182BD9" w:rsidP="003C216C">
            <w:pPr>
              <w:pStyle w:val="a6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9">
              <w:rPr>
                <w:rFonts w:ascii="Times New Roman" w:hAnsi="Times New Roman" w:cs="Times New Roman"/>
                <w:sz w:val="28"/>
                <w:szCs w:val="28"/>
              </w:rPr>
              <w:t>19–15</w:t>
            </w:r>
          </w:p>
        </w:tc>
      </w:tr>
      <w:tr w:rsidR="00182BD9" w:rsidRPr="00182BD9" w:rsidTr="003C216C">
        <w:trPr>
          <w:jc w:val="center"/>
        </w:trPr>
        <w:tc>
          <w:tcPr>
            <w:tcW w:w="3150" w:type="pct"/>
          </w:tcPr>
          <w:p w:rsidR="00182BD9" w:rsidRPr="00182BD9" w:rsidRDefault="00182BD9" w:rsidP="003C216C">
            <w:pPr>
              <w:pStyle w:val="a6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низкий</w:t>
            </w:r>
          </w:p>
        </w:tc>
        <w:tc>
          <w:tcPr>
            <w:tcW w:w="1850" w:type="pct"/>
          </w:tcPr>
          <w:p w:rsidR="00182BD9" w:rsidRPr="00182BD9" w:rsidRDefault="00182BD9" w:rsidP="003C216C">
            <w:pPr>
              <w:pStyle w:val="a6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9">
              <w:rPr>
                <w:rFonts w:ascii="Times New Roman" w:hAnsi="Times New Roman" w:cs="Times New Roman"/>
                <w:sz w:val="28"/>
                <w:szCs w:val="28"/>
              </w:rPr>
              <w:t>14–8</w:t>
            </w:r>
          </w:p>
        </w:tc>
      </w:tr>
    </w:tbl>
    <w:p w:rsidR="00182BD9" w:rsidRPr="00182BD9" w:rsidRDefault="00182BD9" w:rsidP="00182BD9">
      <w:pPr>
        <w:pStyle w:val="a6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D9">
        <w:rPr>
          <w:rFonts w:ascii="Times New Roman" w:hAnsi="Times New Roman" w:cs="Times New Roman"/>
          <w:b/>
          <w:sz w:val="28"/>
          <w:szCs w:val="28"/>
        </w:rPr>
        <w:t xml:space="preserve">Контрольный список характеристик </w:t>
      </w:r>
      <w:proofErr w:type="spellStart"/>
      <w:r w:rsidRPr="00182BD9">
        <w:rPr>
          <w:rFonts w:ascii="Times New Roman" w:hAnsi="Times New Roman" w:cs="Times New Roman"/>
          <w:b/>
          <w:sz w:val="28"/>
          <w:szCs w:val="28"/>
        </w:rPr>
        <w:t>креативности</w:t>
      </w:r>
      <w:proofErr w:type="spellEnd"/>
    </w:p>
    <w:p w:rsidR="00182BD9" w:rsidRPr="00182BD9" w:rsidRDefault="00182BD9" w:rsidP="00182BD9">
      <w:pPr>
        <w:pStyle w:val="a6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BD9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Творческая личность способна:</w:t>
      </w:r>
    </w:p>
    <w:p w:rsidR="00182BD9" w:rsidRPr="00182BD9" w:rsidRDefault="00182BD9" w:rsidP="00182BD9">
      <w:pPr>
        <w:pStyle w:val="a6"/>
        <w:numPr>
          <w:ilvl w:val="0"/>
          <w:numId w:val="2"/>
        </w:numPr>
        <w:ind w:left="0" w:firstLine="360"/>
        <w:jc w:val="both"/>
        <w:rPr>
          <w:rStyle w:val="a8"/>
          <w:rFonts w:ascii="Times New Roman" w:hAnsi="Times New Roman" w:cs="Times New Roman"/>
          <w:iCs w:val="0"/>
          <w:sz w:val="28"/>
          <w:szCs w:val="28"/>
        </w:rPr>
      </w:pPr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>Ощущать тонкие, неопределенные, сложные особенности окружающего мира (чувствительность к проблеме, предпочтение сложностей).</w:t>
      </w:r>
    </w:p>
    <w:p w:rsidR="00182BD9" w:rsidRPr="00182BD9" w:rsidRDefault="00182BD9" w:rsidP="00182BD9">
      <w:pPr>
        <w:pStyle w:val="a6"/>
        <w:numPr>
          <w:ilvl w:val="0"/>
          <w:numId w:val="2"/>
        </w:numPr>
        <w:ind w:left="0" w:firstLine="360"/>
        <w:jc w:val="both"/>
        <w:rPr>
          <w:rStyle w:val="a8"/>
          <w:rFonts w:ascii="Times New Roman" w:hAnsi="Times New Roman" w:cs="Times New Roman"/>
          <w:iCs w:val="0"/>
          <w:sz w:val="28"/>
          <w:szCs w:val="28"/>
        </w:rPr>
      </w:pPr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>Выдвигать и выражать большое количество различных идей в данных условиях (беглость).</w:t>
      </w:r>
    </w:p>
    <w:p w:rsidR="00182BD9" w:rsidRPr="00182BD9" w:rsidRDefault="00182BD9" w:rsidP="00182BD9">
      <w:pPr>
        <w:pStyle w:val="a6"/>
        <w:numPr>
          <w:ilvl w:val="0"/>
          <w:numId w:val="2"/>
        </w:numPr>
        <w:ind w:left="0" w:firstLine="360"/>
        <w:jc w:val="both"/>
        <w:rPr>
          <w:rStyle w:val="a8"/>
          <w:rFonts w:ascii="Times New Roman" w:hAnsi="Times New Roman" w:cs="Times New Roman"/>
          <w:iCs w:val="0"/>
          <w:sz w:val="28"/>
          <w:szCs w:val="28"/>
        </w:rPr>
      </w:pPr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>Предлагать разные виды, типы, категории идей (гибкость).</w:t>
      </w:r>
    </w:p>
    <w:p w:rsidR="00182BD9" w:rsidRPr="00182BD9" w:rsidRDefault="00182BD9" w:rsidP="00182BD9">
      <w:pPr>
        <w:pStyle w:val="a6"/>
        <w:numPr>
          <w:ilvl w:val="0"/>
          <w:numId w:val="2"/>
        </w:numPr>
        <w:ind w:left="0" w:firstLine="360"/>
        <w:jc w:val="both"/>
        <w:rPr>
          <w:rStyle w:val="a8"/>
          <w:rFonts w:ascii="Times New Roman" w:hAnsi="Times New Roman" w:cs="Times New Roman"/>
          <w:iCs w:val="0"/>
          <w:sz w:val="28"/>
          <w:szCs w:val="28"/>
        </w:rPr>
      </w:pPr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>Предлагать дополнительные детали, идеи, версии или решения (находчивость, изобретательность).</w:t>
      </w:r>
    </w:p>
    <w:p w:rsidR="00182BD9" w:rsidRPr="00182BD9" w:rsidRDefault="00182BD9" w:rsidP="00182BD9">
      <w:pPr>
        <w:pStyle w:val="a6"/>
        <w:numPr>
          <w:ilvl w:val="0"/>
          <w:numId w:val="2"/>
        </w:numPr>
        <w:ind w:left="0" w:firstLine="360"/>
        <w:jc w:val="both"/>
        <w:rPr>
          <w:rStyle w:val="a8"/>
          <w:rFonts w:ascii="Times New Roman" w:hAnsi="Times New Roman" w:cs="Times New Roman"/>
          <w:iCs w:val="0"/>
          <w:sz w:val="28"/>
          <w:szCs w:val="28"/>
        </w:rPr>
      </w:pPr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>Проявлять воображение, чувство юмора и развивать гипотетические возможности (воображение, способности к структурированию).</w:t>
      </w:r>
    </w:p>
    <w:p w:rsidR="00182BD9" w:rsidRPr="00182BD9" w:rsidRDefault="00182BD9" w:rsidP="00182BD9">
      <w:pPr>
        <w:pStyle w:val="a6"/>
        <w:numPr>
          <w:ilvl w:val="0"/>
          <w:numId w:val="2"/>
        </w:numPr>
        <w:ind w:left="0" w:firstLine="360"/>
        <w:jc w:val="both"/>
        <w:rPr>
          <w:rStyle w:val="a8"/>
          <w:rFonts w:ascii="Times New Roman" w:hAnsi="Times New Roman" w:cs="Times New Roman"/>
          <w:iCs w:val="0"/>
          <w:sz w:val="28"/>
          <w:szCs w:val="28"/>
        </w:rPr>
      </w:pPr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>Демонстрировать поведение, которое является неожиданным, оригинальным, но полезным для решения проблемы (оригинальность, изобретательность и продуктивность).</w:t>
      </w:r>
    </w:p>
    <w:p w:rsidR="00182BD9" w:rsidRPr="00182BD9" w:rsidRDefault="00182BD9" w:rsidP="00182BD9">
      <w:pPr>
        <w:pStyle w:val="a6"/>
        <w:numPr>
          <w:ilvl w:val="0"/>
          <w:numId w:val="2"/>
        </w:numPr>
        <w:ind w:left="0" w:firstLine="360"/>
        <w:jc w:val="both"/>
        <w:rPr>
          <w:rStyle w:val="a8"/>
          <w:rFonts w:ascii="Times New Roman" w:hAnsi="Times New Roman" w:cs="Times New Roman"/>
          <w:iCs w:val="0"/>
          <w:sz w:val="28"/>
          <w:szCs w:val="28"/>
        </w:rPr>
      </w:pPr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>Воздерживаться от принятия первой пришедшей в голову, типичной, общепринятой позиции, выдвигать различные идеи и выбирать лучшую (независимость, нестандартность).</w:t>
      </w:r>
    </w:p>
    <w:p w:rsidR="00182BD9" w:rsidRPr="00182BD9" w:rsidRDefault="00182BD9" w:rsidP="00182BD9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</w:t>
      </w:r>
      <w:proofErr w:type="spellStart"/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>самодостаточное</w:t>
      </w:r>
      <w:proofErr w:type="spellEnd"/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поведение).</w:t>
      </w:r>
    </w:p>
    <w:p w:rsidR="00182BD9" w:rsidRPr="00182BD9" w:rsidRDefault="00182BD9" w:rsidP="00182BD9">
      <w:pPr>
        <w:pStyle w:val="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82BD9">
        <w:rPr>
          <w:rFonts w:ascii="Times New Roman" w:hAnsi="Times New Roman" w:cs="Times New Roman"/>
          <w:sz w:val="28"/>
          <w:szCs w:val="28"/>
        </w:rPr>
        <w:t>ЛИСТ ОТВЕТОВ</w:t>
      </w:r>
    </w:p>
    <w:p w:rsidR="00182BD9" w:rsidRPr="00182BD9" w:rsidRDefault="00182BD9" w:rsidP="00182BD9">
      <w:pPr>
        <w:pStyle w:val="a6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>Дата_________________Школа___________Класс___________Возраст_____</w:t>
      </w:r>
    </w:p>
    <w:p w:rsidR="00182BD9" w:rsidRPr="00182BD9" w:rsidRDefault="00182BD9" w:rsidP="00182BD9">
      <w:pPr>
        <w:pStyle w:val="a6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>Респондент (Ф.И.О.) __________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________________</w:t>
      </w:r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(заполняющий анкету)</w:t>
      </w:r>
    </w:p>
    <w:p w:rsidR="00182BD9" w:rsidRPr="00182BD9" w:rsidRDefault="00182BD9" w:rsidP="00182BD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BD9">
        <w:rPr>
          <w:rFonts w:ascii="Times New Roman" w:hAnsi="Times New Roman" w:cs="Times New Roman"/>
          <w:sz w:val="28"/>
          <w:szCs w:val="28"/>
        </w:rPr>
        <w:t xml:space="preserve">Пожалуйста, оцените, используя пятибалльную систему, в какой степени у каждого ученика проявляются вышеописанные характеристики. </w:t>
      </w:r>
    </w:p>
    <w:p w:rsidR="00182BD9" w:rsidRPr="00182BD9" w:rsidRDefault="00182BD9" w:rsidP="00182BD9">
      <w:pPr>
        <w:pStyle w:val="a6"/>
        <w:ind w:firstLine="360"/>
        <w:rPr>
          <w:rFonts w:ascii="Times New Roman" w:hAnsi="Times New Roman" w:cs="Times New Roman"/>
          <w:sz w:val="28"/>
          <w:szCs w:val="28"/>
        </w:rPr>
      </w:pPr>
      <w:r w:rsidRPr="00182BD9">
        <w:rPr>
          <w:rFonts w:ascii="Times New Roman" w:hAnsi="Times New Roman" w:cs="Times New Roman"/>
          <w:sz w:val="28"/>
          <w:szCs w:val="28"/>
        </w:rPr>
        <w:t>Возможные оценочные баллы:</w:t>
      </w:r>
      <w:r w:rsidRPr="00182BD9">
        <w:rPr>
          <w:rFonts w:ascii="Times New Roman" w:hAnsi="Times New Roman" w:cs="Times New Roman"/>
          <w:sz w:val="28"/>
          <w:szCs w:val="28"/>
        </w:rPr>
        <w:br/>
        <w:t>1 - никогда,  2 - редко, 3 - иногда, 4 -  часто, 5 - постоянно.</w:t>
      </w:r>
    </w:p>
    <w:p w:rsidR="00182BD9" w:rsidRPr="00182BD9" w:rsidRDefault="00182BD9" w:rsidP="00182BD9">
      <w:pPr>
        <w:pStyle w:val="1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182BD9" w:rsidRPr="00182BD9" w:rsidRDefault="00182BD9" w:rsidP="00182BD9">
      <w:pPr>
        <w:pStyle w:val="1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82BD9">
        <w:rPr>
          <w:rFonts w:ascii="Times New Roman" w:hAnsi="Times New Roman" w:cs="Times New Roman"/>
          <w:color w:val="auto"/>
          <w:sz w:val="28"/>
          <w:szCs w:val="28"/>
        </w:rPr>
        <w:t>ОПРОСНИК КРЕАТИВНОСТИ РЕНЗУЛЛИ</w:t>
      </w:r>
    </w:p>
    <w:p w:rsidR="00182BD9" w:rsidRPr="00182BD9" w:rsidRDefault="00182BD9" w:rsidP="00182BD9">
      <w:pPr>
        <w:ind w:firstLine="360"/>
        <w:jc w:val="both"/>
        <w:rPr>
          <w:sz w:val="28"/>
          <w:szCs w:val="28"/>
        </w:rPr>
      </w:pPr>
      <w:proofErr w:type="spellStart"/>
      <w:r w:rsidRPr="00182BD9">
        <w:rPr>
          <w:sz w:val="28"/>
          <w:szCs w:val="28"/>
        </w:rPr>
        <w:t>Опросник</w:t>
      </w:r>
      <w:proofErr w:type="spellEnd"/>
      <w:r w:rsidRPr="00182BD9">
        <w:rPr>
          <w:sz w:val="28"/>
          <w:szCs w:val="28"/>
        </w:rPr>
        <w:t xml:space="preserve"> </w:t>
      </w:r>
      <w:proofErr w:type="gramStart"/>
      <w:r w:rsidRPr="00182BD9">
        <w:rPr>
          <w:sz w:val="28"/>
          <w:szCs w:val="28"/>
        </w:rPr>
        <w:t>разработан</w:t>
      </w:r>
      <w:proofErr w:type="gramEnd"/>
      <w:r w:rsidRPr="00182BD9">
        <w:rPr>
          <w:sz w:val="28"/>
          <w:szCs w:val="28"/>
        </w:rPr>
        <w:t xml:space="preserve"> Джозефом С. </w:t>
      </w:r>
      <w:proofErr w:type="spellStart"/>
      <w:r w:rsidRPr="00182BD9">
        <w:rPr>
          <w:sz w:val="28"/>
          <w:szCs w:val="28"/>
        </w:rPr>
        <w:t>Рензулли</w:t>
      </w:r>
      <w:proofErr w:type="spellEnd"/>
      <w:r w:rsidRPr="00182BD9">
        <w:rPr>
          <w:sz w:val="28"/>
          <w:szCs w:val="28"/>
        </w:rPr>
        <w:t xml:space="preserve"> и Робертом К. </w:t>
      </w:r>
      <w:proofErr w:type="spellStart"/>
      <w:r w:rsidRPr="00182BD9">
        <w:rPr>
          <w:sz w:val="28"/>
          <w:szCs w:val="28"/>
        </w:rPr>
        <w:t>Хартманом</w:t>
      </w:r>
      <w:proofErr w:type="spellEnd"/>
      <w:r w:rsidRPr="00182BD9">
        <w:rPr>
          <w:sz w:val="28"/>
          <w:szCs w:val="28"/>
        </w:rPr>
        <w:t xml:space="preserve">  на основе обзора работ различных авторов в области изучения творческого мышления и творческих проявлений личности. </w:t>
      </w:r>
      <w:proofErr w:type="spellStart"/>
      <w:r w:rsidRPr="00182BD9">
        <w:rPr>
          <w:sz w:val="28"/>
          <w:szCs w:val="28"/>
        </w:rPr>
        <w:t>Опросник</w:t>
      </w:r>
      <w:proofErr w:type="spellEnd"/>
      <w:r w:rsidRPr="00182BD9">
        <w:rPr>
          <w:sz w:val="28"/>
          <w:szCs w:val="28"/>
        </w:rPr>
        <w:t xml:space="preserve"> </w:t>
      </w:r>
      <w:proofErr w:type="spellStart"/>
      <w:r w:rsidRPr="00182BD9">
        <w:rPr>
          <w:sz w:val="28"/>
          <w:szCs w:val="28"/>
        </w:rPr>
        <w:t>Рензулли</w:t>
      </w:r>
      <w:proofErr w:type="spellEnd"/>
      <w:r w:rsidRPr="00182BD9">
        <w:rPr>
          <w:sz w:val="28"/>
          <w:szCs w:val="28"/>
        </w:rPr>
        <w:t xml:space="preserve"> является </w:t>
      </w:r>
      <w:proofErr w:type="spellStart"/>
      <w:proofErr w:type="gramStart"/>
      <w:r w:rsidRPr="00182BD9">
        <w:rPr>
          <w:sz w:val="28"/>
          <w:szCs w:val="28"/>
        </w:rPr>
        <w:t>экспресс-методом</w:t>
      </w:r>
      <w:proofErr w:type="spellEnd"/>
      <w:proofErr w:type="gramEnd"/>
      <w:r w:rsidRPr="00182BD9">
        <w:rPr>
          <w:sz w:val="28"/>
          <w:szCs w:val="28"/>
        </w:rPr>
        <w:t xml:space="preserve">, позволяет быстро и качественно проводить диагностику в </w:t>
      </w:r>
      <w:r w:rsidRPr="00182BD9">
        <w:rPr>
          <w:sz w:val="28"/>
          <w:szCs w:val="28"/>
        </w:rPr>
        <w:lastRenderedPageBreak/>
        <w:t>условиях ограниченного времени, а также дополняет батареи тестов требующие больших затрат времени и сил.</w:t>
      </w:r>
    </w:p>
    <w:p w:rsidR="00182BD9" w:rsidRPr="00182BD9" w:rsidRDefault="00182BD9" w:rsidP="00182BD9">
      <w:pPr>
        <w:ind w:firstLine="360"/>
        <w:jc w:val="both"/>
        <w:rPr>
          <w:sz w:val="28"/>
          <w:szCs w:val="28"/>
        </w:rPr>
      </w:pPr>
      <w:r w:rsidRPr="00182BD9">
        <w:rPr>
          <w:sz w:val="28"/>
          <w:szCs w:val="28"/>
        </w:rPr>
        <w:t xml:space="preserve"> </w:t>
      </w:r>
      <w:proofErr w:type="spellStart"/>
      <w:r w:rsidRPr="00182BD9">
        <w:rPr>
          <w:sz w:val="28"/>
          <w:szCs w:val="28"/>
        </w:rPr>
        <w:t>Опросник</w:t>
      </w:r>
      <w:proofErr w:type="spellEnd"/>
      <w:r w:rsidRPr="00182BD9">
        <w:rPr>
          <w:sz w:val="28"/>
          <w:szCs w:val="28"/>
        </w:rPr>
        <w:t xml:space="preserve"> </w:t>
      </w:r>
      <w:proofErr w:type="spellStart"/>
      <w:r w:rsidRPr="00182BD9">
        <w:rPr>
          <w:sz w:val="28"/>
          <w:szCs w:val="28"/>
        </w:rPr>
        <w:t>креативности</w:t>
      </w:r>
      <w:proofErr w:type="spellEnd"/>
      <w:r w:rsidRPr="00182BD9">
        <w:rPr>
          <w:sz w:val="28"/>
          <w:szCs w:val="28"/>
        </w:rPr>
        <w:t xml:space="preserve"> — это объективный, состоящий из десяти пунктов, список характеристик творческого мышления и поведения, созданный специально для идентификации проявлений </w:t>
      </w:r>
      <w:proofErr w:type="spellStart"/>
      <w:r w:rsidRPr="00182BD9">
        <w:rPr>
          <w:sz w:val="28"/>
          <w:szCs w:val="28"/>
        </w:rPr>
        <w:t>креативности</w:t>
      </w:r>
      <w:proofErr w:type="spellEnd"/>
      <w:r w:rsidRPr="00182BD9">
        <w:rPr>
          <w:sz w:val="28"/>
          <w:szCs w:val="28"/>
        </w:rPr>
        <w:t xml:space="preserve">, доступных внешнему наблюдению. </w:t>
      </w:r>
      <w:proofErr w:type="gramStart"/>
      <w:r w:rsidRPr="00182BD9">
        <w:rPr>
          <w:sz w:val="28"/>
          <w:szCs w:val="28"/>
        </w:rPr>
        <w:t xml:space="preserve">Заполнение </w:t>
      </w:r>
      <w:proofErr w:type="spellStart"/>
      <w:r w:rsidRPr="00182BD9">
        <w:rPr>
          <w:sz w:val="28"/>
          <w:szCs w:val="28"/>
        </w:rPr>
        <w:t>опросника</w:t>
      </w:r>
      <w:proofErr w:type="spellEnd"/>
      <w:r w:rsidRPr="00182BD9">
        <w:rPr>
          <w:sz w:val="28"/>
          <w:szCs w:val="28"/>
        </w:rPr>
        <w:t xml:space="preserve"> требует 10–20 минут, в зависимости от количества оцениваемых и опытности заполняющего </w:t>
      </w:r>
      <w:proofErr w:type="spellStart"/>
      <w:r w:rsidRPr="00182BD9">
        <w:rPr>
          <w:sz w:val="28"/>
          <w:szCs w:val="28"/>
        </w:rPr>
        <w:t>опросник</w:t>
      </w:r>
      <w:proofErr w:type="spellEnd"/>
      <w:r w:rsidRPr="00182BD9">
        <w:rPr>
          <w:sz w:val="28"/>
          <w:szCs w:val="28"/>
        </w:rPr>
        <w:t>.</w:t>
      </w:r>
      <w:proofErr w:type="gramEnd"/>
      <w:r w:rsidRPr="00182BD9">
        <w:rPr>
          <w:sz w:val="28"/>
          <w:szCs w:val="28"/>
        </w:rPr>
        <w:t xml:space="preserve"> Каждый пункт оценивается на основе наблюдений эксперта за поведением интересующего нас лица в различных ситуациях (в классе, на занятиях, на собрании и т.д.). </w:t>
      </w:r>
    </w:p>
    <w:p w:rsidR="00182BD9" w:rsidRPr="00182BD9" w:rsidRDefault="00182BD9" w:rsidP="00182BD9">
      <w:pPr>
        <w:ind w:firstLine="360"/>
        <w:jc w:val="both"/>
        <w:rPr>
          <w:sz w:val="28"/>
          <w:szCs w:val="28"/>
        </w:rPr>
      </w:pPr>
      <w:proofErr w:type="gramStart"/>
      <w:r w:rsidRPr="00182BD9">
        <w:rPr>
          <w:sz w:val="28"/>
          <w:szCs w:val="28"/>
        </w:rPr>
        <w:t>Данный</w:t>
      </w:r>
      <w:proofErr w:type="gramEnd"/>
      <w:r w:rsidRPr="00182BD9">
        <w:rPr>
          <w:sz w:val="28"/>
          <w:szCs w:val="28"/>
        </w:rPr>
        <w:t xml:space="preserve"> </w:t>
      </w:r>
      <w:proofErr w:type="spellStart"/>
      <w:r w:rsidRPr="00182BD9">
        <w:rPr>
          <w:sz w:val="28"/>
          <w:szCs w:val="28"/>
        </w:rPr>
        <w:t>опросник</w:t>
      </w:r>
      <w:proofErr w:type="spellEnd"/>
      <w:r w:rsidRPr="00182BD9">
        <w:rPr>
          <w:sz w:val="28"/>
          <w:szCs w:val="28"/>
        </w:rPr>
        <w:t xml:space="preserve"> позволяет провести как экспертную оценку </w:t>
      </w:r>
      <w:proofErr w:type="spellStart"/>
      <w:r w:rsidRPr="00182BD9">
        <w:rPr>
          <w:sz w:val="28"/>
          <w:szCs w:val="28"/>
        </w:rPr>
        <w:t>креативности</w:t>
      </w:r>
      <w:proofErr w:type="spellEnd"/>
      <w:r w:rsidRPr="00182BD9">
        <w:rPr>
          <w:sz w:val="28"/>
          <w:szCs w:val="28"/>
        </w:rPr>
        <w:t xml:space="preserve"> различными лицами: учителями, психологом, родителями, социальными работниками, одноклассниками и т.д., так и самооценку (учащимися 8–11-х классов).</w:t>
      </w:r>
    </w:p>
    <w:p w:rsidR="00182BD9" w:rsidRPr="00182BD9" w:rsidRDefault="00182BD9" w:rsidP="00182BD9">
      <w:pPr>
        <w:ind w:firstLine="360"/>
        <w:jc w:val="both"/>
        <w:rPr>
          <w:sz w:val="28"/>
          <w:szCs w:val="28"/>
        </w:rPr>
      </w:pPr>
      <w:r w:rsidRPr="00182BD9">
        <w:rPr>
          <w:sz w:val="28"/>
          <w:szCs w:val="28"/>
        </w:rPr>
        <w:t xml:space="preserve">Каждый пункт </w:t>
      </w:r>
      <w:proofErr w:type="spellStart"/>
      <w:r w:rsidRPr="00182BD9">
        <w:rPr>
          <w:sz w:val="28"/>
          <w:szCs w:val="28"/>
        </w:rPr>
        <w:t>опросника</w:t>
      </w:r>
      <w:proofErr w:type="spellEnd"/>
      <w:r w:rsidRPr="00182BD9">
        <w:rPr>
          <w:sz w:val="28"/>
          <w:szCs w:val="28"/>
        </w:rPr>
        <w:t xml:space="preserve"> оценивается по шкале, содержащей четыре градации: 4 — постоянно, 3 — часто, 2 — иногда, 1 — редко.</w:t>
      </w:r>
      <w:r w:rsidRPr="00182BD9">
        <w:rPr>
          <w:sz w:val="28"/>
          <w:szCs w:val="28"/>
        </w:rPr>
        <w:br/>
        <w:t xml:space="preserve">Общая оценка </w:t>
      </w:r>
      <w:proofErr w:type="spellStart"/>
      <w:r w:rsidRPr="00182BD9">
        <w:rPr>
          <w:sz w:val="28"/>
          <w:szCs w:val="28"/>
        </w:rPr>
        <w:t>креативности</w:t>
      </w:r>
      <w:proofErr w:type="spellEnd"/>
      <w:r w:rsidRPr="00182BD9">
        <w:rPr>
          <w:sz w:val="28"/>
          <w:szCs w:val="28"/>
        </w:rPr>
        <w:t xml:space="preserve"> является суммой баллов по десяти пунктам (минимальная возможная оценка — 10, максимальная — 40 баллов).</w:t>
      </w:r>
    </w:p>
    <w:p w:rsidR="00182BD9" w:rsidRPr="00182BD9" w:rsidRDefault="00182BD9" w:rsidP="00182BD9">
      <w:pPr>
        <w:pStyle w:val="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82BD9">
        <w:rPr>
          <w:rFonts w:ascii="Times New Roman" w:hAnsi="Times New Roman" w:cs="Times New Roman"/>
          <w:sz w:val="28"/>
          <w:szCs w:val="28"/>
        </w:rPr>
        <w:t>Творческие характеристики</w:t>
      </w:r>
    </w:p>
    <w:p w:rsidR="00182BD9" w:rsidRPr="00182BD9" w:rsidRDefault="00182BD9" w:rsidP="00182BD9">
      <w:pPr>
        <w:pStyle w:val="a6"/>
        <w:ind w:firstLine="360"/>
        <w:rPr>
          <w:rFonts w:ascii="Times New Roman" w:hAnsi="Times New Roman" w:cs="Times New Roman"/>
          <w:sz w:val="28"/>
          <w:szCs w:val="28"/>
        </w:rPr>
      </w:pPr>
      <w:r w:rsidRPr="00182BD9">
        <w:rPr>
          <w:rStyle w:val="a7"/>
          <w:rFonts w:ascii="Times New Roman" w:hAnsi="Times New Roman" w:cs="Times New Roman"/>
          <w:b w:val="0"/>
          <w:sz w:val="28"/>
          <w:szCs w:val="28"/>
        </w:rPr>
        <w:t>1</w:t>
      </w:r>
      <w:r w:rsidRPr="00182BD9">
        <w:rPr>
          <w:rFonts w:ascii="Times New Roman" w:hAnsi="Times New Roman" w:cs="Times New Roman"/>
          <w:b/>
          <w:sz w:val="28"/>
          <w:szCs w:val="28"/>
        </w:rPr>
        <w:t>.</w:t>
      </w:r>
      <w:r w:rsidRPr="00182BD9">
        <w:rPr>
          <w:rFonts w:ascii="Times New Roman" w:hAnsi="Times New Roman" w:cs="Times New Roman"/>
          <w:sz w:val="28"/>
          <w:szCs w:val="28"/>
        </w:rPr>
        <w:t xml:space="preserve"> Чрезвычайно </w:t>
      </w:r>
      <w:proofErr w:type="gramStart"/>
      <w:r w:rsidRPr="00182BD9">
        <w:rPr>
          <w:rFonts w:ascii="Times New Roman" w:hAnsi="Times New Roman" w:cs="Times New Roman"/>
          <w:sz w:val="28"/>
          <w:szCs w:val="28"/>
        </w:rPr>
        <w:t>любознателен</w:t>
      </w:r>
      <w:proofErr w:type="gramEnd"/>
      <w:r w:rsidRPr="00182BD9">
        <w:rPr>
          <w:rFonts w:ascii="Times New Roman" w:hAnsi="Times New Roman" w:cs="Times New Roman"/>
          <w:sz w:val="28"/>
          <w:szCs w:val="28"/>
        </w:rPr>
        <w:t xml:space="preserve"> в самых разных областях: постоянно задает вопросы о чем-либо и обо всем.</w:t>
      </w:r>
      <w:r w:rsidRPr="00182BD9">
        <w:rPr>
          <w:rFonts w:ascii="Times New Roman" w:hAnsi="Times New Roman" w:cs="Times New Roman"/>
          <w:sz w:val="28"/>
          <w:szCs w:val="28"/>
        </w:rPr>
        <w:br/>
      </w:r>
      <w:r w:rsidRPr="00182BD9">
        <w:rPr>
          <w:rStyle w:val="a7"/>
          <w:rFonts w:ascii="Times New Roman" w:hAnsi="Times New Roman" w:cs="Times New Roman"/>
          <w:b w:val="0"/>
          <w:sz w:val="28"/>
          <w:szCs w:val="28"/>
        </w:rPr>
        <w:t>2</w:t>
      </w:r>
      <w:r w:rsidRPr="00182BD9">
        <w:rPr>
          <w:rFonts w:ascii="Times New Roman" w:hAnsi="Times New Roman" w:cs="Times New Roman"/>
          <w:b/>
          <w:sz w:val="28"/>
          <w:szCs w:val="28"/>
        </w:rPr>
        <w:t>.</w:t>
      </w:r>
      <w:r w:rsidRPr="00182BD9">
        <w:rPr>
          <w:rFonts w:ascii="Times New Roman" w:hAnsi="Times New Roman" w:cs="Times New Roman"/>
          <w:sz w:val="28"/>
          <w:szCs w:val="28"/>
        </w:rPr>
        <w:t xml:space="preserve"> Выдвигает большое количество различных идей или решений проблем; часто предлагает необычные, нестандартные, оригинальные ответы.</w:t>
      </w:r>
      <w:r w:rsidRPr="00182BD9">
        <w:rPr>
          <w:rFonts w:ascii="Times New Roman" w:hAnsi="Times New Roman" w:cs="Times New Roman"/>
          <w:sz w:val="28"/>
          <w:szCs w:val="28"/>
        </w:rPr>
        <w:br/>
      </w:r>
      <w:r w:rsidRPr="00182BD9">
        <w:rPr>
          <w:rStyle w:val="a7"/>
          <w:rFonts w:ascii="Times New Roman" w:hAnsi="Times New Roman" w:cs="Times New Roman"/>
          <w:b w:val="0"/>
          <w:sz w:val="28"/>
          <w:szCs w:val="28"/>
        </w:rPr>
        <w:t>3</w:t>
      </w:r>
      <w:r w:rsidRPr="00182BD9">
        <w:rPr>
          <w:rFonts w:ascii="Times New Roman" w:hAnsi="Times New Roman" w:cs="Times New Roman"/>
          <w:b/>
          <w:sz w:val="28"/>
          <w:szCs w:val="28"/>
        </w:rPr>
        <w:t>.</w:t>
      </w:r>
      <w:r w:rsidRPr="00182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BD9">
        <w:rPr>
          <w:rFonts w:ascii="Times New Roman" w:hAnsi="Times New Roman" w:cs="Times New Roman"/>
          <w:sz w:val="28"/>
          <w:szCs w:val="28"/>
        </w:rPr>
        <w:t>Свободен</w:t>
      </w:r>
      <w:proofErr w:type="gramEnd"/>
      <w:r w:rsidRPr="00182BD9">
        <w:rPr>
          <w:rFonts w:ascii="Times New Roman" w:hAnsi="Times New Roman" w:cs="Times New Roman"/>
          <w:sz w:val="28"/>
          <w:szCs w:val="28"/>
        </w:rPr>
        <w:t xml:space="preserve"> и независим в выражении своего мнения, иногда горяч в споре; упорный и настойчивый.</w:t>
      </w:r>
      <w:r w:rsidRPr="00182BD9">
        <w:rPr>
          <w:rFonts w:ascii="Times New Roman" w:hAnsi="Times New Roman" w:cs="Times New Roman"/>
          <w:sz w:val="28"/>
          <w:szCs w:val="28"/>
        </w:rPr>
        <w:br/>
      </w:r>
      <w:r w:rsidRPr="00182BD9">
        <w:rPr>
          <w:rStyle w:val="a7"/>
          <w:rFonts w:ascii="Times New Roman" w:hAnsi="Times New Roman" w:cs="Times New Roman"/>
          <w:b w:val="0"/>
          <w:sz w:val="28"/>
          <w:szCs w:val="28"/>
        </w:rPr>
        <w:t>4</w:t>
      </w:r>
      <w:r w:rsidRPr="00182BD9">
        <w:rPr>
          <w:rFonts w:ascii="Times New Roman" w:hAnsi="Times New Roman" w:cs="Times New Roman"/>
          <w:b/>
          <w:sz w:val="28"/>
          <w:szCs w:val="28"/>
        </w:rPr>
        <w:t>.</w:t>
      </w:r>
      <w:r w:rsidRPr="00182BD9">
        <w:rPr>
          <w:rFonts w:ascii="Times New Roman" w:hAnsi="Times New Roman" w:cs="Times New Roman"/>
          <w:sz w:val="28"/>
          <w:szCs w:val="28"/>
        </w:rPr>
        <w:t xml:space="preserve"> Способен рисковать; предприимчив и решителен.</w:t>
      </w:r>
      <w:r w:rsidRPr="00182BD9">
        <w:rPr>
          <w:rFonts w:ascii="Times New Roman" w:hAnsi="Times New Roman" w:cs="Times New Roman"/>
          <w:sz w:val="28"/>
          <w:szCs w:val="28"/>
        </w:rPr>
        <w:br/>
      </w:r>
      <w:r w:rsidRPr="00182BD9">
        <w:rPr>
          <w:rStyle w:val="a7"/>
          <w:rFonts w:ascii="Times New Roman" w:hAnsi="Times New Roman" w:cs="Times New Roman"/>
          <w:b w:val="0"/>
          <w:sz w:val="28"/>
          <w:szCs w:val="28"/>
        </w:rPr>
        <w:t>5</w:t>
      </w:r>
      <w:r w:rsidRPr="00182BD9">
        <w:rPr>
          <w:rFonts w:ascii="Times New Roman" w:hAnsi="Times New Roman" w:cs="Times New Roman"/>
          <w:b/>
          <w:sz w:val="28"/>
          <w:szCs w:val="28"/>
        </w:rPr>
        <w:t>.</w:t>
      </w:r>
      <w:r w:rsidRPr="00182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BD9">
        <w:rPr>
          <w:rFonts w:ascii="Times New Roman" w:hAnsi="Times New Roman" w:cs="Times New Roman"/>
          <w:sz w:val="28"/>
          <w:szCs w:val="28"/>
        </w:rPr>
        <w:t>Предпочитает задания, связанные с «игрой ума»; фантазирует, обладает воображением («интересно, что произойдет, если...»); манипулирует идеями (изменяет, тщательно разрабатывает их); любит заниматься применением, улучшением и изменением правил и объектов.</w:t>
      </w:r>
      <w:r w:rsidRPr="00182BD9">
        <w:rPr>
          <w:rFonts w:ascii="Times New Roman" w:hAnsi="Times New Roman" w:cs="Times New Roman"/>
          <w:sz w:val="28"/>
          <w:szCs w:val="28"/>
        </w:rPr>
        <w:br/>
      </w:r>
      <w:r w:rsidRPr="00182BD9">
        <w:rPr>
          <w:rStyle w:val="a7"/>
          <w:rFonts w:ascii="Times New Roman" w:hAnsi="Times New Roman" w:cs="Times New Roman"/>
          <w:b w:val="0"/>
          <w:sz w:val="28"/>
          <w:szCs w:val="28"/>
        </w:rPr>
        <w:t>6</w:t>
      </w:r>
      <w:r w:rsidRPr="00182B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82BD9">
        <w:rPr>
          <w:rFonts w:ascii="Times New Roman" w:hAnsi="Times New Roman" w:cs="Times New Roman"/>
          <w:sz w:val="28"/>
          <w:szCs w:val="28"/>
        </w:rPr>
        <w:t xml:space="preserve"> Обладает тонким чувством юмора и видит </w:t>
      </w:r>
      <w:proofErr w:type="gramStart"/>
      <w:r w:rsidRPr="00182BD9">
        <w:rPr>
          <w:rFonts w:ascii="Times New Roman" w:hAnsi="Times New Roman" w:cs="Times New Roman"/>
          <w:sz w:val="28"/>
          <w:szCs w:val="28"/>
        </w:rPr>
        <w:t>смешное</w:t>
      </w:r>
      <w:proofErr w:type="gramEnd"/>
      <w:r w:rsidRPr="00182BD9">
        <w:rPr>
          <w:rFonts w:ascii="Times New Roman" w:hAnsi="Times New Roman" w:cs="Times New Roman"/>
          <w:sz w:val="28"/>
          <w:szCs w:val="28"/>
        </w:rPr>
        <w:t xml:space="preserve"> в ситуациях, которые не кажутся смешными другим.</w:t>
      </w:r>
      <w:r w:rsidRPr="00182BD9">
        <w:rPr>
          <w:rFonts w:ascii="Times New Roman" w:hAnsi="Times New Roman" w:cs="Times New Roman"/>
          <w:sz w:val="28"/>
          <w:szCs w:val="28"/>
        </w:rPr>
        <w:br/>
      </w:r>
      <w:r w:rsidRPr="00182BD9">
        <w:rPr>
          <w:rStyle w:val="a7"/>
          <w:rFonts w:ascii="Times New Roman" w:hAnsi="Times New Roman" w:cs="Times New Roman"/>
          <w:b w:val="0"/>
          <w:sz w:val="28"/>
          <w:szCs w:val="28"/>
        </w:rPr>
        <w:t>7</w:t>
      </w:r>
      <w:r w:rsidRPr="00182BD9">
        <w:rPr>
          <w:rFonts w:ascii="Times New Roman" w:hAnsi="Times New Roman" w:cs="Times New Roman"/>
          <w:b/>
          <w:sz w:val="28"/>
          <w:szCs w:val="28"/>
        </w:rPr>
        <w:t>.</w:t>
      </w:r>
      <w:r w:rsidRPr="00182BD9">
        <w:rPr>
          <w:rFonts w:ascii="Times New Roman" w:hAnsi="Times New Roman" w:cs="Times New Roman"/>
          <w:sz w:val="28"/>
          <w:szCs w:val="28"/>
        </w:rPr>
        <w:t xml:space="preserve"> Осознает свою импульсивность и принимает это в себе, более </w:t>
      </w:r>
      <w:proofErr w:type="gramStart"/>
      <w:r w:rsidRPr="00182BD9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182BD9">
        <w:rPr>
          <w:rFonts w:ascii="Times New Roman" w:hAnsi="Times New Roman" w:cs="Times New Roman"/>
          <w:sz w:val="28"/>
          <w:szCs w:val="28"/>
        </w:rPr>
        <w:t xml:space="preserve"> восприятию необычного в себе (свободное проявление «типично женских» интересов для мальчиков; девочки более независимы и настойчивы, чем их сверстницы); проявляет эмоциональную чувствительность.</w:t>
      </w:r>
      <w:r w:rsidRPr="00182BD9">
        <w:rPr>
          <w:rFonts w:ascii="Times New Roman" w:hAnsi="Times New Roman" w:cs="Times New Roman"/>
          <w:sz w:val="28"/>
          <w:szCs w:val="28"/>
        </w:rPr>
        <w:br/>
      </w:r>
      <w:r w:rsidRPr="00182BD9">
        <w:rPr>
          <w:rStyle w:val="a7"/>
          <w:rFonts w:ascii="Times New Roman" w:hAnsi="Times New Roman" w:cs="Times New Roman"/>
          <w:b w:val="0"/>
          <w:sz w:val="28"/>
          <w:szCs w:val="28"/>
        </w:rPr>
        <w:t>8</w:t>
      </w:r>
      <w:r w:rsidRPr="00182BD9">
        <w:rPr>
          <w:rFonts w:ascii="Times New Roman" w:hAnsi="Times New Roman" w:cs="Times New Roman"/>
          <w:b/>
          <w:sz w:val="28"/>
          <w:szCs w:val="28"/>
        </w:rPr>
        <w:t>.</w:t>
      </w:r>
      <w:r w:rsidRPr="00182BD9">
        <w:rPr>
          <w:rFonts w:ascii="Times New Roman" w:hAnsi="Times New Roman" w:cs="Times New Roman"/>
          <w:sz w:val="28"/>
          <w:szCs w:val="28"/>
        </w:rPr>
        <w:t xml:space="preserve"> Обладает чувством </w:t>
      </w:r>
      <w:proofErr w:type="gramStart"/>
      <w:r w:rsidRPr="00182BD9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182BD9">
        <w:rPr>
          <w:rFonts w:ascii="Times New Roman" w:hAnsi="Times New Roman" w:cs="Times New Roman"/>
          <w:sz w:val="28"/>
          <w:szCs w:val="28"/>
        </w:rPr>
        <w:t>; уделяет внимание эстетическим характеристикам вещей и явлений.</w:t>
      </w:r>
      <w:r w:rsidRPr="00182BD9">
        <w:rPr>
          <w:rFonts w:ascii="Times New Roman" w:hAnsi="Times New Roman" w:cs="Times New Roman"/>
          <w:sz w:val="28"/>
          <w:szCs w:val="28"/>
        </w:rPr>
        <w:br/>
      </w:r>
      <w:r w:rsidRPr="00182BD9">
        <w:rPr>
          <w:rStyle w:val="a7"/>
          <w:rFonts w:ascii="Times New Roman" w:hAnsi="Times New Roman" w:cs="Times New Roman"/>
          <w:b w:val="0"/>
          <w:sz w:val="28"/>
          <w:szCs w:val="28"/>
        </w:rPr>
        <w:t>9</w:t>
      </w:r>
      <w:r w:rsidRPr="00182BD9">
        <w:rPr>
          <w:rFonts w:ascii="Times New Roman" w:hAnsi="Times New Roman" w:cs="Times New Roman"/>
          <w:b/>
          <w:sz w:val="28"/>
          <w:szCs w:val="28"/>
        </w:rPr>
        <w:t>.</w:t>
      </w:r>
      <w:r w:rsidRPr="00182BD9">
        <w:rPr>
          <w:rFonts w:ascii="Times New Roman" w:hAnsi="Times New Roman" w:cs="Times New Roman"/>
          <w:sz w:val="28"/>
          <w:szCs w:val="28"/>
        </w:rPr>
        <w:t xml:space="preserve"> Имеет собственное мнение и способен его отстаивать; не боится быть непохожим на других; индивидуалист, не интересуется деталями; спокойно относится к творческому беспорядку.</w:t>
      </w:r>
      <w:r w:rsidRPr="00182BD9">
        <w:rPr>
          <w:rFonts w:ascii="Times New Roman" w:hAnsi="Times New Roman" w:cs="Times New Roman"/>
          <w:sz w:val="28"/>
          <w:szCs w:val="28"/>
        </w:rPr>
        <w:br/>
      </w:r>
      <w:r w:rsidRPr="00182BD9">
        <w:rPr>
          <w:rStyle w:val="a7"/>
          <w:rFonts w:ascii="Times New Roman" w:hAnsi="Times New Roman" w:cs="Times New Roman"/>
          <w:b w:val="0"/>
          <w:sz w:val="28"/>
          <w:szCs w:val="28"/>
        </w:rPr>
        <w:t>10</w:t>
      </w:r>
      <w:r w:rsidRPr="00182BD9">
        <w:rPr>
          <w:rFonts w:ascii="Times New Roman" w:hAnsi="Times New Roman" w:cs="Times New Roman"/>
          <w:sz w:val="28"/>
          <w:szCs w:val="28"/>
        </w:rPr>
        <w:t xml:space="preserve">. Критикует конструктивно; не </w:t>
      </w:r>
      <w:proofErr w:type="gramStart"/>
      <w:r w:rsidRPr="00182BD9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182BD9">
        <w:rPr>
          <w:rFonts w:ascii="Times New Roman" w:hAnsi="Times New Roman" w:cs="Times New Roman"/>
          <w:sz w:val="28"/>
          <w:szCs w:val="28"/>
        </w:rPr>
        <w:t xml:space="preserve"> полагаться на авторитетные мнения без их критической оценки.</w:t>
      </w:r>
    </w:p>
    <w:p w:rsidR="00182BD9" w:rsidRPr="00182BD9" w:rsidRDefault="00182BD9" w:rsidP="00182BD9">
      <w:pPr>
        <w:pStyle w:val="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82BD9">
        <w:rPr>
          <w:rFonts w:ascii="Times New Roman" w:hAnsi="Times New Roman" w:cs="Times New Roman"/>
          <w:sz w:val="28"/>
          <w:szCs w:val="28"/>
        </w:rPr>
        <w:lastRenderedPageBreak/>
        <w:t xml:space="preserve">Лист ответов </w:t>
      </w:r>
      <w:r w:rsidRPr="00182BD9">
        <w:rPr>
          <w:rFonts w:ascii="Times New Roman" w:hAnsi="Times New Roman" w:cs="Times New Roman"/>
          <w:sz w:val="28"/>
          <w:szCs w:val="28"/>
        </w:rPr>
        <w:br/>
        <w:t xml:space="preserve">(Шкала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82BD9">
        <w:rPr>
          <w:rFonts w:ascii="Times New Roman" w:hAnsi="Times New Roman" w:cs="Times New Roman"/>
          <w:sz w:val="28"/>
          <w:szCs w:val="28"/>
        </w:rPr>
        <w:t>)</w:t>
      </w:r>
    </w:p>
    <w:p w:rsidR="00182BD9" w:rsidRPr="00182BD9" w:rsidRDefault="00182BD9" w:rsidP="00182BD9">
      <w:pPr>
        <w:pStyle w:val="a6"/>
        <w:ind w:firstLine="360"/>
        <w:rPr>
          <w:rFonts w:ascii="Times New Roman" w:hAnsi="Times New Roman" w:cs="Times New Roman"/>
          <w:sz w:val="28"/>
          <w:szCs w:val="28"/>
        </w:rPr>
      </w:pPr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>Дата________________Школа___________Класс___________Возраст______</w:t>
      </w:r>
    </w:p>
    <w:p w:rsidR="00182BD9" w:rsidRPr="00182BD9" w:rsidRDefault="00182BD9" w:rsidP="00182BD9">
      <w:pPr>
        <w:pStyle w:val="a6"/>
        <w:ind w:firstLine="360"/>
        <w:rPr>
          <w:rFonts w:ascii="Times New Roman" w:hAnsi="Times New Roman" w:cs="Times New Roman"/>
          <w:sz w:val="28"/>
          <w:szCs w:val="28"/>
        </w:rPr>
      </w:pPr>
      <w:r w:rsidRPr="00182BD9">
        <w:rPr>
          <w:rStyle w:val="a8"/>
          <w:rFonts w:ascii="Times New Roman" w:hAnsi="Times New Roman" w:cs="Times New Roman"/>
          <w:i w:val="0"/>
          <w:sz w:val="28"/>
          <w:szCs w:val="28"/>
        </w:rPr>
        <w:t>Респондент (Ф.И.О.) _________________________________ (заполняющий анкету)</w:t>
      </w:r>
    </w:p>
    <w:p w:rsidR="00182BD9" w:rsidRPr="00182BD9" w:rsidRDefault="00182BD9" w:rsidP="00182BD9">
      <w:pPr>
        <w:pStyle w:val="a6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182BD9">
        <w:rPr>
          <w:rFonts w:ascii="Times New Roman" w:hAnsi="Times New Roman" w:cs="Times New Roman"/>
          <w:iCs/>
          <w:sz w:val="28"/>
          <w:szCs w:val="28"/>
        </w:rPr>
        <w:t xml:space="preserve">Пожалуйста, оцените, используя </w:t>
      </w:r>
      <w:proofErr w:type="spellStart"/>
      <w:r w:rsidRPr="00182BD9">
        <w:rPr>
          <w:rFonts w:ascii="Times New Roman" w:hAnsi="Times New Roman" w:cs="Times New Roman"/>
          <w:iCs/>
          <w:sz w:val="28"/>
          <w:szCs w:val="28"/>
        </w:rPr>
        <w:t>четырехбалльную</w:t>
      </w:r>
      <w:proofErr w:type="spellEnd"/>
      <w:r w:rsidRPr="00182BD9">
        <w:rPr>
          <w:rFonts w:ascii="Times New Roman" w:hAnsi="Times New Roman" w:cs="Times New Roman"/>
          <w:iCs/>
          <w:sz w:val="28"/>
          <w:szCs w:val="28"/>
        </w:rPr>
        <w:t xml:space="preserve"> систему, в какой степени каждый ученик обладает вышеописанными творческими характеристиками.</w:t>
      </w:r>
      <w:r w:rsidRPr="00182BD9">
        <w:rPr>
          <w:rFonts w:ascii="Times New Roman" w:hAnsi="Times New Roman" w:cs="Times New Roman"/>
          <w:iCs/>
          <w:sz w:val="28"/>
          <w:szCs w:val="28"/>
        </w:rPr>
        <w:br/>
        <w:t>Возможные оценочные баллы: 4 — постоянно, 3 — часто, 2 — иногда, 1 — редко.</w:t>
      </w:r>
    </w:p>
    <w:p w:rsidR="00182BD9" w:rsidRPr="00182BD9" w:rsidRDefault="00182BD9" w:rsidP="00182BD9">
      <w:pPr>
        <w:pStyle w:val="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82BD9">
        <w:rPr>
          <w:rFonts w:ascii="Times New Roman" w:hAnsi="Times New Roman" w:cs="Times New Roman"/>
          <w:sz w:val="28"/>
          <w:szCs w:val="28"/>
        </w:rPr>
        <w:t>НОРМАТИВНЫЕ ДАННЫЕ</w:t>
      </w:r>
    </w:p>
    <w:p w:rsidR="00182BD9" w:rsidRPr="00182BD9" w:rsidRDefault="00182BD9" w:rsidP="00182BD9">
      <w:pPr>
        <w:pStyle w:val="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82BD9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182BD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5"/>
        <w:gridCol w:w="3108"/>
      </w:tblGrid>
      <w:tr w:rsidR="00182BD9" w:rsidRPr="00182BD9" w:rsidTr="003C216C">
        <w:trPr>
          <w:jc w:val="center"/>
        </w:trPr>
        <w:tc>
          <w:tcPr>
            <w:tcW w:w="0" w:type="auto"/>
          </w:tcPr>
          <w:p w:rsidR="00182BD9" w:rsidRPr="00182BD9" w:rsidRDefault="00182BD9" w:rsidP="003C216C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182BD9">
              <w:rPr>
                <w:b/>
                <w:bCs/>
                <w:sz w:val="28"/>
                <w:szCs w:val="28"/>
              </w:rPr>
              <w:t xml:space="preserve">Уровень </w:t>
            </w:r>
            <w:proofErr w:type="spellStart"/>
            <w:r w:rsidRPr="00182BD9">
              <w:rPr>
                <w:b/>
                <w:bCs/>
                <w:sz w:val="28"/>
                <w:szCs w:val="28"/>
              </w:rPr>
              <w:t>креативности</w:t>
            </w:r>
            <w:proofErr w:type="spellEnd"/>
          </w:p>
        </w:tc>
        <w:tc>
          <w:tcPr>
            <w:tcW w:w="0" w:type="auto"/>
          </w:tcPr>
          <w:p w:rsidR="00182BD9" w:rsidRPr="00182BD9" w:rsidRDefault="00182BD9" w:rsidP="003C216C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182BD9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182BD9" w:rsidRPr="00182BD9" w:rsidTr="003C216C">
        <w:trPr>
          <w:jc w:val="center"/>
        </w:trPr>
        <w:tc>
          <w:tcPr>
            <w:tcW w:w="0" w:type="auto"/>
          </w:tcPr>
          <w:p w:rsidR="00182BD9" w:rsidRPr="00182BD9" w:rsidRDefault="00182BD9" w:rsidP="003C216C">
            <w:pPr>
              <w:ind w:firstLine="360"/>
              <w:jc w:val="center"/>
              <w:rPr>
                <w:sz w:val="28"/>
                <w:szCs w:val="28"/>
              </w:rPr>
            </w:pPr>
            <w:r w:rsidRPr="00182BD9">
              <w:rPr>
                <w:sz w:val="28"/>
                <w:szCs w:val="28"/>
              </w:rPr>
              <w:t>Очень высокий</w:t>
            </w:r>
          </w:p>
        </w:tc>
        <w:tc>
          <w:tcPr>
            <w:tcW w:w="0" w:type="auto"/>
          </w:tcPr>
          <w:p w:rsidR="00182BD9" w:rsidRPr="00182BD9" w:rsidRDefault="00182BD9" w:rsidP="003C216C">
            <w:pPr>
              <w:ind w:firstLine="360"/>
              <w:jc w:val="center"/>
              <w:rPr>
                <w:sz w:val="28"/>
                <w:szCs w:val="28"/>
              </w:rPr>
            </w:pPr>
            <w:r w:rsidRPr="00182BD9">
              <w:rPr>
                <w:sz w:val="28"/>
                <w:szCs w:val="28"/>
              </w:rPr>
              <w:t>40–34</w:t>
            </w:r>
          </w:p>
        </w:tc>
      </w:tr>
      <w:tr w:rsidR="00182BD9" w:rsidRPr="00182BD9" w:rsidTr="003C216C">
        <w:trPr>
          <w:jc w:val="center"/>
        </w:trPr>
        <w:tc>
          <w:tcPr>
            <w:tcW w:w="0" w:type="auto"/>
          </w:tcPr>
          <w:p w:rsidR="00182BD9" w:rsidRPr="00182BD9" w:rsidRDefault="00182BD9" w:rsidP="003C216C">
            <w:pPr>
              <w:ind w:firstLine="360"/>
              <w:jc w:val="center"/>
              <w:rPr>
                <w:sz w:val="28"/>
                <w:szCs w:val="28"/>
              </w:rPr>
            </w:pPr>
            <w:r w:rsidRPr="00182BD9">
              <w:rPr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182BD9" w:rsidRPr="00182BD9" w:rsidRDefault="00182BD9" w:rsidP="003C216C">
            <w:pPr>
              <w:ind w:firstLine="360"/>
              <w:jc w:val="center"/>
              <w:rPr>
                <w:sz w:val="28"/>
                <w:szCs w:val="28"/>
              </w:rPr>
            </w:pPr>
            <w:r w:rsidRPr="00182BD9">
              <w:rPr>
                <w:sz w:val="28"/>
                <w:szCs w:val="28"/>
              </w:rPr>
              <w:t>33–27</w:t>
            </w:r>
          </w:p>
        </w:tc>
      </w:tr>
      <w:tr w:rsidR="00182BD9" w:rsidRPr="00182BD9" w:rsidTr="003C216C">
        <w:trPr>
          <w:jc w:val="center"/>
        </w:trPr>
        <w:tc>
          <w:tcPr>
            <w:tcW w:w="0" w:type="auto"/>
          </w:tcPr>
          <w:p w:rsidR="00182BD9" w:rsidRPr="00182BD9" w:rsidRDefault="00182BD9" w:rsidP="003C216C">
            <w:pPr>
              <w:ind w:firstLine="360"/>
              <w:jc w:val="center"/>
              <w:rPr>
                <w:sz w:val="28"/>
                <w:szCs w:val="28"/>
              </w:rPr>
            </w:pPr>
            <w:r w:rsidRPr="00182BD9">
              <w:rPr>
                <w:sz w:val="28"/>
                <w:szCs w:val="28"/>
              </w:rPr>
              <w:t>Нормальный, средний</w:t>
            </w:r>
          </w:p>
        </w:tc>
        <w:tc>
          <w:tcPr>
            <w:tcW w:w="0" w:type="auto"/>
          </w:tcPr>
          <w:p w:rsidR="00182BD9" w:rsidRPr="00182BD9" w:rsidRDefault="00182BD9" w:rsidP="003C216C">
            <w:pPr>
              <w:ind w:firstLine="360"/>
              <w:jc w:val="center"/>
              <w:rPr>
                <w:sz w:val="28"/>
                <w:szCs w:val="28"/>
              </w:rPr>
            </w:pPr>
            <w:r w:rsidRPr="00182BD9">
              <w:rPr>
                <w:sz w:val="28"/>
                <w:szCs w:val="28"/>
              </w:rPr>
              <w:t>26–21</w:t>
            </w:r>
          </w:p>
        </w:tc>
      </w:tr>
      <w:tr w:rsidR="00182BD9" w:rsidRPr="00182BD9" w:rsidTr="003C216C">
        <w:trPr>
          <w:jc w:val="center"/>
        </w:trPr>
        <w:tc>
          <w:tcPr>
            <w:tcW w:w="0" w:type="auto"/>
          </w:tcPr>
          <w:p w:rsidR="00182BD9" w:rsidRPr="00182BD9" w:rsidRDefault="00182BD9" w:rsidP="003C216C">
            <w:pPr>
              <w:ind w:firstLine="360"/>
              <w:jc w:val="center"/>
              <w:rPr>
                <w:sz w:val="28"/>
                <w:szCs w:val="28"/>
              </w:rPr>
            </w:pPr>
            <w:r w:rsidRPr="00182BD9"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</w:tcPr>
          <w:p w:rsidR="00182BD9" w:rsidRPr="00182BD9" w:rsidRDefault="00182BD9" w:rsidP="003C216C">
            <w:pPr>
              <w:ind w:firstLine="360"/>
              <w:jc w:val="center"/>
              <w:rPr>
                <w:sz w:val="28"/>
                <w:szCs w:val="28"/>
              </w:rPr>
            </w:pPr>
            <w:r w:rsidRPr="00182BD9">
              <w:rPr>
                <w:sz w:val="28"/>
                <w:szCs w:val="28"/>
              </w:rPr>
              <w:t>20–16</w:t>
            </w:r>
          </w:p>
        </w:tc>
      </w:tr>
      <w:tr w:rsidR="00182BD9" w:rsidRPr="00182BD9" w:rsidTr="003C216C">
        <w:trPr>
          <w:jc w:val="center"/>
        </w:trPr>
        <w:tc>
          <w:tcPr>
            <w:tcW w:w="0" w:type="auto"/>
          </w:tcPr>
          <w:p w:rsidR="00182BD9" w:rsidRPr="00182BD9" w:rsidRDefault="00182BD9" w:rsidP="003C216C">
            <w:pPr>
              <w:ind w:firstLine="360"/>
              <w:jc w:val="center"/>
              <w:rPr>
                <w:sz w:val="28"/>
                <w:szCs w:val="28"/>
              </w:rPr>
            </w:pPr>
            <w:r w:rsidRPr="00182BD9">
              <w:rPr>
                <w:sz w:val="28"/>
                <w:szCs w:val="28"/>
              </w:rPr>
              <w:t>Очень низкий</w:t>
            </w:r>
          </w:p>
        </w:tc>
        <w:tc>
          <w:tcPr>
            <w:tcW w:w="0" w:type="auto"/>
          </w:tcPr>
          <w:p w:rsidR="00182BD9" w:rsidRPr="00182BD9" w:rsidRDefault="00182BD9" w:rsidP="003C216C">
            <w:pPr>
              <w:ind w:firstLine="360"/>
              <w:jc w:val="center"/>
              <w:rPr>
                <w:sz w:val="28"/>
                <w:szCs w:val="28"/>
              </w:rPr>
            </w:pPr>
            <w:r w:rsidRPr="00182BD9">
              <w:rPr>
                <w:sz w:val="28"/>
                <w:szCs w:val="28"/>
              </w:rPr>
              <w:t>15–10</w:t>
            </w:r>
          </w:p>
        </w:tc>
      </w:tr>
    </w:tbl>
    <w:p w:rsidR="00182BD9" w:rsidRPr="00182BD9" w:rsidRDefault="00182BD9" w:rsidP="00182BD9">
      <w:pPr>
        <w:ind w:left="-720" w:firstLine="360"/>
        <w:rPr>
          <w:sz w:val="28"/>
          <w:szCs w:val="28"/>
        </w:rPr>
      </w:pPr>
    </w:p>
    <w:p w:rsidR="00182BD9" w:rsidRPr="00182BD9" w:rsidRDefault="00182BD9" w:rsidP="00182BD9">
      <w:pPr>
        <w:ind w:left="-720" w:firstLine="360"/>
        <w:rPr>
          <w:sz w:val="28"/>
          <w:szCs w:val="28"/>
        </w:rPr>
      </w:pPr>
    </w:p>
    <w:p w:rsidR="00182BD9" w:rsidRPr="00182BD9" w:rsidRDefault="00182BD9" w:rsidP="00182BD9">
      <w:pPr>
        <w:ind w:left="-720" w:firstLine="360"/>
        <w:jc w:val="center"/>
        <w:rPr>
          <w:b/>
          <w:sz w:val="28"/>
          <w:szCs w:val="28"/>
        </w:rPr>
      </w:pPr>
    </w:p>
    <w:p w:rsidR="00DD7F2C" w:rsidRPr="00182BD9" w:rsidRDefault="00DD7F2C">
      <w:pPr>
        <w:rPr>
          <w:sz w:val="28"/>
          <w:szCs w:val="28"/>
        </w:rPr>
      </w:pPr>
    </w:p>
    <w:sectPr w:rsidR="00DD7F2C" w:rsidRPr="00182BD9" w:rsidSect="00243289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BB" w:rsidRDefault="008C63BB" w:rsidP="008C632E">
      <w:r>
        <w:separator/>
      </w:r>
    </w:p>
  </w:endnote>
  <w:endnote w:type="continuationSeparator" w:id="0">
    <w:p w:rsidR="008C63BB" w:rsidRDefault="008C63BB" w:rsidP="008C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E5" w:rsidRDefault="00D00C7C" w:rsidP="00BF1F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2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FE5" w:rsidRDefault="008C63BB" w:rsidP="00BF1F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E5" w:rsidRDefault="00D00C7C" w:rsidP="00BF1F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2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BD9">
      <w:rPr>
        <w:rStyle w:val="a5"/>
        <w:noProof/>
      </w:rPr>
      <w:t>4</w:t>
    </w:r>
    <w:r>
      <w:rPr>
        <w:rStyle w:val="a5"/>
      </w:rPr>
      <w:fldChar w:fldCharType="end"/>
    </w:r>
  </w:p>
  <w:p w:rsidR="00BF1FE5" w:rsidRDefault="008C63BB" w:rsidP="00BF1F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BB" w:rsidRDefault="008C63BB" w:rsidP="008C632E">
      <w:r>
        <w:separator/>
      </w:r>
    </w:p>
  </w:footnote>
  <w:footnote w:type="continuationSeparator" w:id="0">
    <w:p w:rsidR="008C63BB" w:rsidRDefault="008C63BB" w:rsidP="008C6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181E"/>
    <w:multiLevelType w:val="hybridMultilevel"/>
    <w:tmpl w:val="EE60A1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2567C1"/>
    <w:multiLevelType w:val="hybridMultilevel"/>
    <w:tmpl w:val="4D0C4E90"/>
    <w:lvl w:ilvl="0" w:tplc="7EB8E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289"/>
    <w:rsid w:val="00182BD9"/>
    <w:rsid w:val="001F3807"/>
    <w:rsid w:val="00243289"/>
    <w:rsid w:val="004718E6"/>
    <w:rsid w:val="00854D42"/>
    <w:rsid w:val="008C632E"/>
    <w:rsid w:val="008C63BB"/>
    <w:rsid w:val="008E10BD"/>
    <w:rsid w:val="00930F02"/>
    <w:rsid w:val="00BD14D4"/>
    <w:rsid w:val="00C80864"/>
    <w:rsid w:val="00D00C7C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2BD9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595959"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18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32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3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3289"/>
  </w:style>
  <w:style w:type="character" w:customStyle="1" w:styleId="10">
    <w:name w:val="Заголовок 1 Знак"/>
    <w:basedOn w:val="a0"/>
    <w:link w:val="1"/>
    <w:rsid w:val="00182BD9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8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rsid w:val="00182BD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7">
    <w:name w:val="Strong"/>
    <w:basedOn w:val="a0"/>
    <w:qFormat/>
    <w:rsid w:val="00182BD9"/>
    <w:rPr>
      <w:b/>
      <w:bCs/>
    </w:rPr>
  </w:style>
  <w:style w:type="character" w:styleId="a8">
    <w:name w:val="Emphasis"/>
    <w:basedOn w:val="a0"/>
    <w:qFormat/>
    <w:rsid w:val="00182B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1042</Words>
  <Characters>5942</Characters>
  <Application>Microsoft Office Word</Application>
  <DocSecurity>0</DocSecurity>
  <Lines>49</Lines>
  <Paragraphs>13</Paragraphs>
  <ScaleCrop>false</ScaleCrop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4</cp:revision>
  <dcterms:created xsi:type="dcterms:W3CDTF">2020-12-02T05:51:00Z</dcterms:created>
  <dcterms:modified xsi:type="dcterms:W3CDTF">2020-12-02T06:02:00Z</dcterms:modified>
</cp:coreProperties>
</file>