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C" w:rsidRPr="002609CC" w:rsidRDefault="002609CC" w:rsidP="002609CC">
      <w:pPr>
        <w:pStyle w:val="a5"/>
        <w:jc w:val="center"/>
        <w:rPr>
          <w:rFonts w:ascii="Segoe Print" w:hAnsi="Segoe Print"/>
          <w:b/>
          <w:color w:val="FF0000"/>
          <w:sz w:val="32"/>
          <w:szCs w:val="32"/>
        </w:rPr>
      </w:pPr>
      <w:r w:rsidRPr="002609CC">
        <w:rPr>
          <w:rFonts w:ascii="Segoe Print" w:hAnsi="Segoe Print"/>
          <w:b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-205740</wp:posOffset>
            </wp:positionV>
            <wp:extent cx="1707515" cy="1304925"/>
            <wp:effectExtent l="19050" t="0" r="6985" b="0"/>
            <wp:wrapSquare wrapText="bothSides"/>
            <wp:docPr id="2" name="Рисунок 10" descr="http://psidou1274.ucoz.ru/.s/t/979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idou1274.ucoz.ru/.s/t/979/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916" w:rsidRPr="002609CC">
        <w:rPr>
          <w:rFonts w:ascii="Segoe Print" w:hAnsi="Segoe Print"/>
          <w:b/>
          <w:color w:val="FF0000"/>
          <w:sz w:val="32"/>
          <w:szCs w:val="32"/>
        </w:rPr>
        <w:t>Советы для родителей</w:t>
      </w:r>
    </w:p>
    <w:p w:rsidR="00A91916" w:rsidRPr="002609CC" w:rsidRDefault="00A91916" w:rsidP="002609CC">
      <w:pPr>
        <w:pStyle w:val="a5"/>
        <w:jc w:val="center"/>
        <w:rPr>
          <w:rFonts w:ascii="Segoe Print" w:hAnsi="Segoe Print"/>
          <w:b/>
          <w:color w:val="FF0000"/>
          <w:sz w:val="32"/>
          <w:szCs w:val="32"/>
        </w:rPr>
      </w:pPr>
      <w:r w:rsidRPr="002609CC">
        <w:rPr>
          <w:rFonts w:ascii="Segoe Print" w:hAnsi="Segoe Print"/>
          <w:b/>
          <w:color w:val="FF0000"/>
          <w:sz w:val="32"/>
          <w:szCs w:val="32"/>
        </w:rPr>
        <w:t>инфантильных детей</w:t>
      </w:r>
    </w:p>
    <w:p w:rsidR="00A91916" w:rsidRDefault="00A91916" w:rsidP="002609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91916">
        <w:rPr>
          <w:rFonts w:ascii="Times New Roman" w:hAnsi="Times New Roman" w:cs="Times New Roman"/>
          <w:sz w:val="28"/>
          <w:szCs w:val="28"/>
        </w:rPr>
        <w:t>(Автор - психо</w:t>
      </w:r>
      <w:r>
        <w:rPr>
          <w:rFonts w:ascii="Times New Roman" w:hAnsi="Times New Roman" w:cs="Times New Roman"/>
          <w:sz w:val="28"/>
          <w:szCs w:val="28"/>
        </w:rPr>
        <w:t xml:space="preserve">лог А. Томилова) 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1.Ребенок должен знать свои систематические обязанности, а также меры порицания за их невыполнение. Но при этом ему нужно давать наиграться. С дошкольниками и младшими школьниками нужно играть во все, что встречается в их жизни: в «детский сад» , в «больницу» , в «школу» , где они должны выступать в сильной, положительной роли.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2.Инфантильный ребенок стремится к детям младше себя, так побуждайте его к общению со сверстниками, учите сотрудничать с ними, прощать обиды, улаживать конфликты.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3.Даже по отношению к навязчивым инфантильным детям следует избегать «отрицательного внимания» - окриков, высмеивания, угроз наказаний, так как ребенок может довольствоваться этими формами внимания (за неимением других) и в дальнейшем стремиться провоцировать их.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4.Для любых детей вредно расхождение в требованиях, предъявляемых школой и семьей или разными членами семьи. Обязанности и запреты, признаваемые всеми членами семьи, дадут возможность ребенку ощутить свою ответственность сначала за малые, а потом и за серьезные решения.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5.Если вы с детства советуетесь с ребенком, обсуждаете с ним важные семейные дела (он может предложить какую-либо деталь, и члены семьи ее примут)</w:t>
      </w:r>
      <w:proofErr w:type="gramStart"/>
      <w:r w:rsidRPr="00A919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1916">
        <w:rPr>
          <w:rFonts w:ascii="Times New Roman" w:hAnsi="Times New Roman" w:cs="Times New Roman"/>
          <w:sz w:val="28"/>
          <w:szCs w:val="28"/>
        </w:rPr>
        <w:t xml:space="preserve"> то он почувствует свою значимость.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 xml:space="preserve">6.Если ребенок окажется не готов к школе к 7-ми годам, лучше задержать его на год и в 8 лет отправить в школу со сформировавшейся позицией школьника. </w:t>
      </w:r>
      <w:r w:rsidRPr="00A91916">
        <w:rPr>
          <w:rFonts w:ascii="Times New Roman" w:hAnsi="Times New Roman" w:cs="Times New Roman"/>
          <w:sz w:val="28"/>
          <w:szCs w:val="28"/>
        </w:rPr>
        <w:lastRenderedPageBreak/>
        <w:t>Желание учиться, стремление к умственному труду, ответственность необходимо формировать сначала на легком, доступном материале. Успех пробуждает веру в свои силы, снимает напряженность и создает эмоциональный комфорт.</w:t>
      </w:r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7.Поощряйте стремление детей к самостоятельности, принятию собственных решений. Ребенку надо давать пробовать свои силы. Если он бредит футболом или танцами – дайте ему возможность проявить себя в том, что его так привлекает. Вероятно, он сам позже решит, что его все-таки больше привлекает.</w:t>
      </w:r>
    </w:p>
    <w:p w:rsidR="00902DF8" w:rsidRDefault="00A91916" w:rsidP="002609CC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916">
        <w:rPr>
          <w:rFonts w:ascii="Times New Roman" w:hAnsi="Times New Roman" w:cs="Times New Roman"/>
          <w:sz w:val="28"/>
          <w:szCs w:val="28"/>
        </w:rPr>
        <w:br/>
      </w:r>
      <w:r w:rsidRPr="00A91916">
        <w:rPr>
          <w:rFonts w:ascii="Times New Roman" w:hAnsi="Times New Roman" w:cs="Times New Roman"/>
          <w:sz w:val="28"/>
          <w:szCs w:val="28"/>
        </w:rPr>
        <w:br/>
        <w:t>8.Необходимо помнить, что до определенного возраста мнение родителей и авторитетных взрослых является также мнением ребенка. Если мама трагически вскрикивает каждый раз, когда малыш выводит в тетради по письму закорючку чуть длиннее или короче, чем надо, то ребенок будет нервничать гораздо сильнее! Дети склонны многое преувеличивать. Относитесь к неприятным ситуациям проще, и ваш ребенок не получит от вас по наследству повышенную тревожность, ощущение нарушенной безопасности, невезучести, неблагополучия. Не программируйте судьбу вашего ребенка, предоставьте ему возможность самостоятельно ее создать!</w:t>
      </w:r>
    </w:p>
    <w:p w:rsidR="002609CC" w:rsidRPr="00A91916" w:rsidRDefault="002609CC" w:rsidP="002609CC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29535"/>
            <wp:effectExtent l="19050" t="0" r="3175" b="0"/>
            <wp:docPr id="3" name="Рисунок 2" descr="i8LX8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LX8N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9CC" w:rsidRPr="00A91916" w:rsidSect="002609CC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F3"/>
    <w:rsid w:val="002609CC"/>
    <w:rsid w:val="002C0BF3"/>
    <w:rsid w:val="00902DF8"/>
    <w:rsid w:val="00A91916"/>
    <w:rsid w:val="00C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6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3</cp:revision>
  <cp:lastPrinted>2016-03-16T10:25:00Z</cp:lastPrinted>
  <dcterms:created xsi:type="dcterms:W3CDTF">2016-03-16T10:21:00Z</dcterms:created>
  <dcterms:modified xsi:type="dcterms:W3CDTF">2018-12-12T05:54:00Z</dcterms:modified>
</cp:coreProperties>
</file>