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48" w:rsidRPr="00F64EBA" w:rsidRDefault="00DD5D48" w:rsidP="00DD5D48">
      <w:pPr>
        <w:spacing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E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Письмо Министерства образования Российской Федерации</w:t>
      </w:r>
      <w:r w:rsidRPr="00F64E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от 27 июня 2003 г. № 28-51-513/16</w:t>
      </w:r>
    </w:p>
    <w:p w:rsidR="00DD5D48" w:rsidRPr="00F64EBA" w:rsidRDefault="00DD5D48" w:rsidP="00DD5D4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планом реализации Основных направлений развития воспитания в системе образования России на 2002–2004 годы Управлением специального образования совместно с Управлением воспитания и дополнительного образования детей и молодежи подготовлены Методические рекомендации по психолого-педагогическому сопровождению школьников в учебно-воспитательном процессе в условиях модернизации образования.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Направляем для использования в практической работе.</w:t>
      </w:r>
    </w:p>
    <w:p w:rsidR="00DD5D48" w:rsidRPr="00F64EBA" w:rsidRDefault="00DD5D48" w:rsidP="00DD5D4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 специального образования</w:t>
      </w:r>
      <w:r w:rsidRPr="00F64E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64E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Т.Е. </w:t>
      </w:r>
      <w:proofErr w:type="spellStart"/>
      <w:r w:rsidRPr="00F64E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Волосовец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Зам. начальника Управления воспитания и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дополнительного образования детей и молодежи </w:t>
      </w:r>
      <w:r w:rsidRPr="00F64E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А.В. Егорова</w:t>
      </w:r>
    </w:p>
    <w:p w:rsidR="00DD5D48" w:rsidRPr="00F64EBA" w:rsidRDefault="00DD5D48" w:rsidP="00DD5D4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350.8pt;height:.75pt" o:hrpct="750" o:hralign="center" o:hrstd="t" o:hrnoshade="t" o:hr="t" fillcolor="black" stroked="f"/>
        </w:pict>
      </w:r>
    </w:p>
    <w:p w:rsidR="00DD5D48" w:rsidRPr="00F64EBA" w:rsidRDefault="00DD5D48" w:rsidP="00DD5D48">
      <w:pPr>
        <w:spacing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E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Приложение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к письму Минобразования России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от 27.06.03 № 28-51-513/16</w:t>
      </w:r>
    </w:p>
    <w:p w:rsidR="00DD5D48" w:rsidRPr="00F64EBA" w:rsidRDefault="00DD5D48" w:rsidP="00DD5D4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E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DD5D48" w:rsidRPr="00F64EBA" w:rsidRDefault="00DD5D48" w:rsidP="00DD5D4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4E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 психолого-педагогическому сопровождению обучающихся в</w:t>
      </w:r>
      <w:r w:rsidRPr="00F64EB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br/>
        <w:t>учебно-воспитательном процессе в условиях модернизации образования</w:t>
      </w:r>
      <w:proofErr w:type="gramEnd"/>
    </w:p>
    <w:p w:rsidR="00DD5D48" w:rsidRPr="00F64EBA" w:rsidRDefault="00DD5D48" w:rsidP="00DD5D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последнее десятилетие в системе образования России усилиями ученых и практиков складывается особая культура поддержки и помощи ребенку в учебно-воспитательном процессе — психолого-педагогическое сопровождение. Разрабатываются вариативные модели сопровождения, формируется его инфраструктура (психолого-педагогические и медико-социальные центры, школьные службы сопровождения,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профориентационные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центры, центры психолого-педагогического консультирования,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психолого-медико-педагогические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комиссии, кабинеты доверия и др.). </w:t>
      </w:r>
      <w:proofErr w:type="gram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Наметились позитивные тенденции в решении сложных вопросов нормативного и правового обеспечения деятельности службы практической психологии Минобразования России (принято Типовое положение об образовательном учреждении для детей, нуждающихся в психолого-педагогической и медико-социальной помощи (постановление Правительства Российской Федерации от 31 июля 1998 г. № 867), Положение о службе практической психологии в системе Министерства образования Российской Федерации (приказ Министерства образования РФ от 22 октября 1999</w:t>
      </w:r>
      <w:proofErr w:type="gram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г. № 636), Инструктивное письмо «Об использовании рабочего времени педагога-психолога», разработаны проекты отчетной документации педагога-психолога и др.).</w:t>
      </w:r>
      <w:proofErr w:type="gram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Принятая Правительством Российской Федерации Концепция модернизации российского образования на период до 2010 г. определяет приоритетные цели и задачи, решение которых требует построения адекватной системы психолого-педагогического сопровождения. Особенностью развития системы сопровождения на современном этапе является необходимость решения задач сопровождения ребенка в условиях модернизации образования, изменениях в его структуре и содержании.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Приоритетной целью модернизации образования является обеспечение высокого качества российского образования, которое не сводится только к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учащихся, набору знаний и навыков, но связывается с воспитанием, понятием «качество жизни», раскрывающимся через такие категории, как «здоровье», «социальное благополучие», «самореализация», «защищенность». Соответственно сфера ответственности системы психолого-педагогического сопровождения не может быть ограничена рамками задач преодоления трудностей в обучении, но включить в себя задачи обеспечения успешной социализации, сохранения и укрепления здоровья, защиты прав детей и подростков.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Важнейшей задачей модернизации является обеспечение доступности качественного образования, его индивидуализация и дифференциация, что предполагает: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защиту прав личности обучающегося, обеспечение его психологической и физической безопасности, педагогическую поддержку и содействие ребенку в проблемных ситуациях;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квалифицированную комплексную диагностику возможностей и способностей ребенка, начиная с раннего возраста;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— реализацию программ преодоления трудностей в обучении, участие специалистов системы сопровождения в разработке образовательных программ, адекватных возможностям и 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особенностям учащихся;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участие специалистов сопровождения в психолого-педагогической экспертизе профессиональной деятельности педагогов образовательных учреждений, образовательных программ и проектов, учебно-методических пособий и иных средств обучения;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психологическую помощь семьям детей групп особого внимания и др.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Задача формирования самостоятельной, ответственной и социально мобильной личности, способной к успешной социализации в обществе и активной адаптации на рынке труда, определяет необходимость широкого использования в системе сопровождения соответствующих программ развития социальных навыков, способности к личностному самоопределению и саморазвитию.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При таком подходе </w:t>
      </w:r>
      <w:r w:rsidRPr="00F64E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объектом сопровождения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выступает образовательный процесс (учебно-воспитательный процесс), предметом деятельности являются ситуация развития ребенка как система отношений ребенка: с миром, с окружающими (взрослыми и сверстниками), с самим собой.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Психолого-педагогическое сопровождение развития ребенка может рассматриваться как сопровождение отношений: их развитие, коррекция, восстановление.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64E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Целью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психолого-педагогического сопровождения ребенка в учебно-воспитательном процессе является обеспечение нормальною развития ребенка (в соответствии с нормой развития в соответствующем возрасте).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F64E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психолого-педагогического сопровождения: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предупреждение возникновения проблем развития ребенка;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психологическое обеспечение образовательных программ;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развитие психолого-педагогической компетентности (психологической культуры) учащихся, родителей, педагогов.</w:t>
      </w:r>
      <w:proofErr w:type="gram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64E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(направления) работ по психолого-педагогическому сопровождению: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Профилактика.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— </w:t>
      </w:r>
      <w:proofErr w:type="gram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Диагностика (индивидуальная и групповая (скрининг).</w:t>
      </w:r>
      <w:proofErr w:type="gram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Консультирование (индивидуальное и групповое).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Развивающая работа (индивидуальная и групповая).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Коррекционная работа (индивидуальная и групповая).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Психологическое просвещение и образование: формирование психологической культуры, развитие психолого-педагогической компетентности учащихся, администрации образовательных учреждений, педагогов, родителей.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Экспертиза (образовательных и учебных программ, проектов, пособий, образовательной среды, профессиональной деятельности специалистов образовательных учреждений).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В системе развивающего образования возможным становится различение коррекционной и развивающей работы.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Если в коррекционной работе специалист системы сопровождения имеет определенный эталон психического развития, к которому стремится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Последний</w:t>
      </w:r>
      <w:proofErr w:type="gram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как выше, так и ниже среднестатистического. За коррекционной работой закрепляется смысл «исправления» отклонений, а за развивающей — смысл раскрытия потенциальных возможностей ребенка. При этом развивающая работа выступает не просто тренингом определенной способности, но ориентирована на работу с другими факторами, определяющими продвижение в учебной работе (Н.И. 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Гуткина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Сегодня в системе психолого-педагогического сопровождения наряду с рассмотренными выше традиционными видами деятельности реализуется такое комплексное направление, как разработка (проектирование) образовательных программ.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Подобные возможности открываются в связи со складывающимся различением учебной и 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образовательной программ. В учебной программе акцент делается на овладение знаниями, умениями, навыками. В образовательной программе основное внимание уделяется становлению, развитию и воспитанию личности в совокупности ее когнитивных, эмоциональных,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мотивационно-потребностных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характеристик. Таким образом, образовательная программа в отличие от учебной должна выполнять не только обучающую, но и диагностическую, прогностическую, коррекционную функции, что предполагает изучение стартовых возможностей и динамики развития ребенка в образовательном процессе и, следовательно, предполагает построение системы психолого-педагогического сопровождения образовательного процесса.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Основанием для проектирования образовательных программ для любой ступени образования является возрастно-нормативная модель развития ребенка определенного возраста, в которой дается характеристика его развития в виде последовательности ситуаций и типов развития.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Образовательная программа проектируется совместно педагогом-психологом и учителями.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Процесс проектирования включает в себя несколько этапов.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1-й этап: мотивационный — установление эмоционального контакта между педагогом и психологом, совместное обсуждение предполагаемых результатов и условий сотрудничества, уточнение профессиональных ожиданий.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2-й этап: концептуальный — раскрытие смысла и содержания предстоящей работы для педагога, выработка общего языка, определение роли, статуса и общей профессиональной позиции учителя и психолога относительно ребенка, распределение между ними функциональных обязанностей, формирование общей</w:t>
      </w:r>
      <w:proofErr w:type="gram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цели, задач, мотивов, смыслов сотрудничества.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3-й этап: проектный — разработка проекта образовательной программы на основании ориентировочной диагностики наличного уровня развития; </w:t>
      </w:r>
      <w:proofErr w:type="gram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проектом программы других участников образовательного процесса: психолого-педагогическая подготовка участников образовательного процесса (не принимавших участия в разработке проекта программы).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4-й этап: реализация проекта — практическая реализация образовательной программы: одновременно проводится текущая педагогическая диагностика, анализ и рефлексия процесса реализации программы, при затруднениях проводится текущая психологическая диагностика для определения причин и направления разрешения затруднений.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5-й этап: рефлексивно-диагностический — завершение процесса: итоговая диагностика, совместный</w:t>
      </w:r>
      <w:proofErr w:type="gram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результатов, рефлексия, внесение предложений по проектированию образовательной программы перехода на следующую ступень образования (развития).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Психолого-педагогическое сопровождение сегодня является не просто суммой разнообразных методов коррекционно-развивающей работы с детьми, но выступает как комплексная технология, особая культура поддержки и помощи ребенку в решении задач развития, обучения, воспитания, социализации.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Это предполагает, что специалист по психолого-педагогическому сопровождению не только владеет методиками диагностики, консультирования, коррекции, но обладает способностью к системному анализу проблемных ситуаций, программированию и планированию деятельности, направленной на их разрешение,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соорганизацию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этих целях участников образовательного процесса (ребенок, сверстники, родители, педагоги, администрация).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Задачи психолого-педагогического сопровождения на разных уровнях (ступенях) образования различны.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64E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Дошкольное образование — 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ранняя диагностика и коррекция нарушений в развитии, обеспечение готовности к школе.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64E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Начальная школа — 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«умения учиться», развитие творческих способностей.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64E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Основная школа — 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сопровождение перехода в основную школу, адаптации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сверстниками, профилактика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девиантного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поведения,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наркозависимости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64E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Старшая школа — 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помощь в профильной ориентации и профессиональном самоопределении, 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поддержка в решении экзистенциальных проблем (самопознание, поиск смысла жизни, достижение личной идентичности), развитие </w:t>
      </w:r>
      <w:proofErr w:type="spellStart"/>
      <w:proofErr w:type="gram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временноў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spellEnd"/>
      <w:proofErr w:type="gram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перспективы, способности к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целеполаганию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развитие психосоциальной компетентности, профилактика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девиантного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поведения,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наркозависимости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При этом особое внимание необходимо уделять переходным этапам в развитии и образовании детей, что предполагает выделение уровней сопровождения.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64E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Уровень класса (группы). 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данном уровне ведущую роль играют учителя и классный руководитель, обеспечивающие необходимую педагогическую поддержку ребенку в решении задач обучения, воспитания и развития. Основная цель их деятельности — развитие самостоятельности в решении проблемных ситуаций, предотвращение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дезадаптации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ребенка, возникновения острых проблемных ситуаций.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64E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Уровень учреждения. 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На данном уровне работа ведется педагогами-психологами, учителями-логопедами, социальными педагогами (в оптимальном варианте объединенными в службу, консилиум и т.д.), выявляющими проблемы в развитии детей и оказывающими первичную помощь в преодолении трудностей в обучении, взаимодействии с учителями, родителями, сверстниками. На данном уровне также реализуются профилактические программы, охватывающие значительные группы учащихся, осуществляется экспертная, консультативная, просветительская работа с администрацией и учителями.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Возможным вариантом является сопровождение образовательного процесса специалистами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ППМС-центра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договора с образовательным учреждением. </w:t>
      </w:r>
      <w:proofErr w:type="gram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Специалист сопровождения принимает участие в разработке образовательной программы учреждения, программы развития, проектировании системы управления, проводит экспертизу и анализ планов учебной и воспитательной работы, решений, принимаемых педагогическими советами и руководством образовательных учреждений, а также текущего состояния образовательного процесса с точки зрения их психологической обоснованности и практической эффективности в развитии и воспитании личности и учебных групп, вносит соответствующие предложения руководству, отдельным работникам</w:t>
      </w:r>
      <w:proofErr w:type="gram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управлению учреждением.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64E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Уровень специализированного учреждения. 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данном уровне оказывается специализированная помощь детям со сложными проблемами, предполагающими наличие специалистов особой квалификации, комплексный (междисциплинарный) подход и особые условия для работы (наличие специального оборудования и т.п.). Подобные возможности имеются в системе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ППМС-центров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ПМПК-комиссий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Выделим направления психолого-педагогического сопровождения в условиях модернизации образования.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Анализ показывает, что на сегодняшний день ресурсы системы психолого-педагогического сопровождения недостаточно задействованы в решении актуальных задач </w:t>
      </w:r>
      <w:r w:rsidRPr="00F64E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воспитания. </w:t>
      </w:r>
      <w:proofErr w:type="gram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В этом направлении необходимо: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обеспечить активное участие педагогов-психологов в разработке и сопровождении программ воспитания;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осуществлять поиск и апробацию форм эффективного взаимодействия классных руководителей, классных воспитателей и учителей-предметников, социальных педагогов и педагогов-психологов, педагогов дополнительного образования, педагогов-организаторов в образовательных учреждениях всех типов и видов;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расширить использование в воспитательном процессе методов работы с ценностно-смысловыми ориентациями учащихся;</w:t>
      </w:r>
      <w:proofErr w:type="gram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тренингов личностного роста, межличностного общения, бесконфликтного взаимодействия,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ассертивности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, самостоятельности; методов развития критического мышления, противостояния негативным социальным влияниям (СМИ, реклама), групповому давлению и манипуляциям.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Такое важнейшее направление воспитательной работы, как создание и поддержка детских и молодежных объединений, требует адекватного психолого-педагогического сопровождения. В современной практической психологии имеется значительный арсенал методов работы с малыми группами и коллективами, методов формирования лидерских способностей и качеств, процедур инициации и т.д., которые следует шире использовать для решения задач воспитания и социализации детей в деятельности детских объединений.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Важнейшим направлением психолого-педагогического сопровождения развития учащихся является </w:t>
      </w:r>
      <w:r w:rsidRPr="00F64E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сохранение и укрепление здоровья детей.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Конкретными задачами работы в данном направлении являются: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формирование установок на здоровый образ жизни;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— развитие навыков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и управления стрессом;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— профилактика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табакокурения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, алкоголизма и наркомании, заболеваний, передающихся половым путем,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вич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спид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, школьного и дорожного травматизма.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Современные подходы к построению эффективных профилактических программ утверждают необходимость не только давать учащимся информацию о поведенческих рисках, опасных для здоровья, но формировать навыки здорового жизненного стиля. Необходимым условием эффективности обучения здоровому образу жизни становится использование широкого диапазона интерактивных видов деятельности (тренинги, ролевые игры, моделирование ситуации 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и т.д.).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Позитивный опыт работы в этом направлении накоплен в системе «Школа здоровья». Оригинальный блок психологического сопровождения обучения здоровому образу жизни включен в образовательную программу «Здоровье».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Специфическим предметом психолого-педагогического сопровождения ребенка являются </w:t>
      </w:r>
      <w:r w:rsidRPr="00F64E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отношения ребенка с сообществом сверстников.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На сегодняшний день четко установлена связь между социально-эмоциональным благополучием ребенка в сообществе, учебном коллективе и его успешностью в учебной деятельности.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Специалист сопровождения призван решать особый тип проблемных ситуаций, связанных с отвержением ребенка сообществом, например из-за этнических различий, особенностей внешности и др.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Разрешение подобных ситуаций требует, с одной стороны, работы с окружением ребенка по преодолению у сверстников негативных стереотипов, формированию способности к принятию, толерантности, так и с самим ребенком по развитию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самопринятия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, поддержке его веры в свои силы.</w:t>
      </w:r>
      <w:proofErr w:type="gram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Нельзя недооценивать серьезность таких проблем, как стигматизация (клички и прозвища), насмешки над ребенком, исключение из общих игр и школьных мероприятий.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Психолого-педагогическое сопровождение перехода на </w:t>
      </w:r>
      <w:r w:rsidRPr="00F64E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профильное обучение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старшей школе должно включать в себя организацию всестороннего изучения индивидуальных и личностных особенностей выпускников основной школы, их интересов и склонностей.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Необходимо обеспечить внутреннюю дифференциацию обучения в старшей школе. В основу определения профиля должен лечь учебный профиль школьника как субъекта образовательного процесса, его субъектный опыт. Исследования показывают, что если выбранное направление в обучении находится в соответствии с указанными характеристиками, то повышение требований и увеличение учебной нагрузки не влечет утомления и связанных с ним невротических явлений, а, наоборот, способствует повышению эффективности обучения.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Масштабность задачи перехода на профильное обучение требует разработки и применения комплексной модели психолого-педагогического сопровождения, которая, с одной стороны, интегрировала бы «разорванные» сегодня диагностику, консультативную работу, тренинги и др., с другой стороны, включила бы в модель сопровождения всех субъектов: учащегося, родителей, педагогов, учителей, значимых сверстников.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отношении содержания данная модель призвана не просто </w:t>
      </w:r>
      <w:proofErr w:type="gram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поддержать</w:t>
      </w:r>
      <w:proofErr w:type="gram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юношу в его профессиональном выборе, но обеспечить формирование самой способности к сознательному, ответственному выбору. Предметом внимания должна стать не только способность к планированию учебной и профессиональной карьеры, но более фундаментальная способность к проектированию собственного жизненного пути.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Необходимо шире реализовывать такую зарекомендовавшую себя технологию сопровождения, как «проектирование индивидуальной траектории (маршрута) профессионализации».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Психолого-педагогическое сопровождение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профилизации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в старшей школе позволит организовать профильное обучение как вид личностно-ориентированного обучения, эффективную форму индивидуализации обучения, позволяющие раскрыться и реализоваться потенциалу каждого учащегося.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Вместе с тем профильное обучение должно строиться как подлинно развивающее, где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профильность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, вариативность образования в старшей школе напрямую связана с вариативностью развития, а индивидуальная траектория профессионализации с индивидуальной траекторией развития.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Решение задач психолого-педагогического сопровождения ребенка не может быть ограничено областью непосредственного взаимодействия психолога с ребенком, но требует организации </w:t>
      </w:r>
      <w:r w:rsidRPr="00F64E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работы с педагогами и родителями как участниками учебно-воспитательного процесса.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Традиционно данное направление определялось как психологическое просвещение. Утверждение парадигмы </w:t>
      </w:r>
      <w:r w:rsidRPr="00F64E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развивающего, личностно-ориентированного образования, задачи повышения профессионализма педагогических кадров требуют перехода от традиционной модели психологического просвещения к модели развития психологической компетентности педагогов,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оснащению их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антропо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- и психотехниками, позволяющими решать актуальные задачи развития и воспитания ребенка, его обучения.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настоящее время педагогам приходится работать с неоднородным контингентом детей. Реальная практика образования испытывает потребность в педагоге-профессионале, способном к работе с различными категориями детей (детей с особенностями в развитии, одаренных детей, детей — представителей различных этнических и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субкультурных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общностей) в соответствии с различными типами норм развития: среднестатистической,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, индивидуально-личностной.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современной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ситуации возрастает роль и ответственность семьи (родителей) за воспитание детей. Однако, как свидетельствует практика, многие родители, ориентированные на активное участие в воспитании собственных детей, испытывают недостаток знаний в области педагогики и психологии, имеют низкую педагогическую и психологическую культуру. Работу с родительской общественностью, таким образом, следует рассматривать как важнейшую задачу, решаемую в системе психолого-педагогического сопровождения как в традиционных формах консультирования и просвещения, так и в достаточно новой для системы сопровождения форме совместных (родители и дети) семинаров-тренингов по развитию навыков общения, сотрудничества, разрешения конфликтов. В Концепции модернизации российского образования на период до 2010 года отмечается, что «дети с ограниченными возможностями здоровья должны обеспечиваться медико-социальным сопровождением и специальными условиями для обучения в общеобразовательной школе по месту жительства».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Построение эффективной системы сопровождения позволит решать проблемы развития и обучения детей внутри образовательной среды учреждения, избежать необоснованной переадресации проблемы ребенка внешним службам, сократить число детей, направляемых в специальные образовательные учреждения.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Одним из обоснованных направлений решения задачи обеспечения доступа к качественному образованию детей с особыми нуждами (с особенностями в развитии, с ограниченными возможностями) выступает реализация вариативных моделей социальной и педагогической интеграции данной категории детей. Важнейшим условием эффективности интеграции является наличие грамотной системы психолого-педагогического сопровождения, включающей, помимо систематического наблюдения индивидуальных программ обучения и коррекции, такую важную составляющую, как работа со средой (социальным окружением), в которую интегрируется ребенок.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Исследования показывают, что особенности данной категории детей препятствуют спонтанному складыванию отношений и взаимодействий со сверстниками. Учителя выступают преимущественно как трансляторы учебной информации и не задумываются о развитии форм и уровня взаимодействия с детьми с ограниченными возможностями. Более того, в среде педагогов и здоровых детей часто доминируют негативные стереотипы и установки по отношению к детям с особенностями в развитии. Таким образом, на ограничения, обусловленные нарушением в развитии, накладываются ограничения, связанные с социально-психологическими условиями жизнедеятельности, обучения и воспитания. Именно поэтому усилия специалистов сопровождения должны быть направлены на формирование у педагогов и учащихся толерантности к детям с особенностями в развитии, преодоление стереотипов, отрицательных установок (Л.М. Шипицына). Специальную работу следует вести с родителями данной категории детей по обеспечению их необходимыми знаниями об особенностях ребенка, оптимальных 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формах взаимодействия, обучению эффективным методам помощи.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Одновременно у самих детей с ограниченными возможностями необходимо развивать социальную компетентность, навыки общения с окружающими. Преодоление социальной изоляции, расширение возможностей произвольного взаимодействия со сверстниками является существенным условием позитивных изменений в развитии таких детей, совершенствования их способностей к обучению.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Анализ показывает, что вне системы сопровождения зачастую оказываются дети, обучающиеся в классах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коррекционно-развиваюшего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обучения. Участие специалистов сопровождения ограничивается отбором детей в данные классы. В редких случаях осуществляется систематическая диагностика развития детей в данных классах, отслеживается эффективность </w:t>
      </w:r>
      <w:proofErr w:type="gram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обучения детей по программам</w:t>
      </w:r>
      <w:proofErr w:type="gram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КРО, разрабатываются специальные индивидуально-ориентированные коррекционно-развивающие программы, индивидуальные образовательные маршруты.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В контексте задач обеспечения качественного образования для всех категорий учащихся целесообразным представляется выдвижение в качестве необходимого условия открытия и функционирования классов КРО в образовательном учреждении — наличие в учреждении разработанной программы сопровождения учащихся данных классов и соответствующих специалистов. Особые требования следует предъявлять к психологической компетентности учителей классов КРО, реализовывать программы повышения их квалификации.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Выявление и поддержка </w:t>
      </w:r>
      <w:r w:rsidRPr="00F64E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одаренных детей 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видится важной целью психолого-педагогического сопровождения ребенка в основной системе и системе дополнительного образования детей. </w:t>
      </w:r>
      <w:proofErr w:type="gram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Среди задач, которые необходимо решать в сопровождении одаренных детей, можно выделить следующие: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разработка индивидуальных образовательных маршрутов;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формирование адекватной самооценки;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охрана и укрепление физического и психологического здоровья;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профилактика неврозов;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предупреждение изоляции одаренных детей в группе сверстников;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— развитие психолого-педагогической компетентности педагогов и родителей одаренных детей.</w:t>
      </w:r>
      <w:proofErr w:type="gram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Интенсивное развитие теории и практики психолого-педагогического сопровождения в последние годы связано с расширением представлений о целях образования, в число которых включены цели развития, воспитания, обеспечения физического, психического, психологического, нравственного и социального здоровья детей.</w:t>
      </w: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br/>
        <w:t>При таком подходе психолого-педагогическое сопровождение уже не может рассматриваться как «сфера обслуживания», «сервисная служба», но выступает как неотъемлемый элемент системы образования, равноправный партнер структур и специалистов иного профиля в решении задач обучения, воспитания и развития нового поколения*.</w:t>
      </w:r>
    </w:p>
    <w:p w:rsidR="00DD5D48" w:rsidRPr="00F64EBA" w:rsidRDefault="00DD5D48" w:rsidP="00DD5D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E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Управление специального образования</w:t>
      </w:r>
      <w:r w:rsidRPr="00F64E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Управление воспитания и дополнительного образования детей и подростков</w:t>
      </w:r>
    </w:p>
    <w:p w:rsidR="00DD5D48" w:rsidRPr="00F64EBA" w:rsidRDefault="00DD5D48" w:rsidP="00DD5D4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5D48" w:rsidRPr="00F64EBA" w:rsidRDefault="00DD5D48" w:rsidP="00DD5D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* Рекомендации подготовлены на основе научно-исследовательских материалов 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ВНИКа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 руководством доктора психологических наук Н.Ю. 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Синягиной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кандидата психологических наук С.Г. </w:t>
      </w:r>
      <w:proofErr w:type="spellStart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Косарецкого</w:t>
      </w:r>
      <w:proofErr w:type="spellEnd"/>
      <w:r w:rsidRPr="00F64E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5D48" w:rsidRPr="00F64EBA" w:rsidRDefault="00DD5D48" w:rsidP="00DD5D4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7F2C" w:rsidRDefault="00DD7F2C" w:rsidP="00DD5D48"/>
    <w:sectPr w:rsidR="00DD7F2C" w:rsidSect="00E155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5D48"/>
    <w:rsid w:val="001F3807"/>
    <w:rsid w:val="004D4622"/>
    <w:rsid w:val="00854D42"/>
    <w:rsid w:val="00BD14D4"/>
    <w:rsid w:val="00C80864"/>
    <w:rsid w:val="00DD5D48"/>
    <w:rsid w:val="00DD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4021</Words>
  <Characters>22922</Characters>
  <Application>Microsoft Office Word</Application>
  <DocSecurity>0</DocSecurity>
  <Lines>191</Lines>
  <Paragraphs>53</Paragraphs>
  <ScaleCrop>false</ScaleCrop>
  <Company>Microsoft</Company>
  <LinksUpToDate>false</LinksUpToDate>
  <CharactersWithSpaces>26890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Алёнушка2</dc:creator>
  <cp:keywords/>
  <dc:description/>
  <cp:lastModifiedBy>Алёнушка2</cp:lastModifiedBy>
  <cp:revision>2</cp:revision>
  <dcterms:created xsi:type="dcterms:W3CDTF">2020-05-24T13:23:00Z</dcterms:created>
  <dcterms:modified xsi:type="dcterms:W3CDTF">2020-05-24T13:25:00Z</dcterms:modified>
</cp:coreProperties>
</file>